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Style_1"/>
        <w:spacing w:before="0" w:after="0" w:line="240" w:lineRule="auto"/>
        <w:ind w:left="0" w:firstLine="0"/>
        <w:jc w:val="left"/>
        <w:rPr>
          <w:rFonts w:ascii="Tahoma" w:hAnsi="Tahoma" w:eastAsia="Tahoma" w:cs="Tahoma"/>
          <w:b w:val="0"/>
          <w:i w:val="0"/>
          <w:strike w:val="0"/>
          <w:sz w:val="20"/>
        </w:rPr>
      </w:pPr>
      <w:r>
        <w:rPr>
          <w:rFonts w:ascii="Tahoma" w:hAnsi="Tahoma" w:eastAsia="Tahoma" w:cs="Tahoma"/>
          <w:b w:val="0"/>
          <w:i w:val="0"/>
          <w:strike w:val="0"/>
          <w:sz w:val="20"/>
        </w:rPr>
        <w:t xml:space="preserve">Документ предоставлен </w:t>
      </w:r>
      <w:hyperlink r:id="rId8">
        <w:r>
          <w:rPr>
            <w:rFonts w:ascii="Tahoma" w:hAnsi="Tahoma" w:eastAsia="Tahoma" w:cs="Tahoma"/>
            <w:b w:val="0"/>
            <w:i w:val="0"/>
            <w:strike w:val="0"/>
            <w:color w:val="0000ff"/>
            <w:sz w:val="20"/>
          </w:rPr>
          <w:t xml:space="preserve">КонсультантПлюс</w:t>
        </w:r>
      </w:hyperlink>
      <w:r>
        <w:rPr>
          <w:rFonts w:ascii="Tahoma" w:hAnsi="Tahoma" w:eastAsia="Tahoma" w:cs="Tahoma"/>
          <w:b w:val="0"/>
          <w:i w:val="0"/>
          <w:strike w:val="0"/>
          <w:sz w:val="20"/>
        </w:rPr>
        <w:br/>
      </w:r>
    </w:p>
    <w:p>
      <w:pPr>
        <w:pStyle w:val="Style_1"/>
        <w:spacing w:before="0" w:after="0" w:line="240" w:lineRule="auto"/>
        <w:ind w:left="0" w:firstLine="0"/>
        <w:jc w:val="left"/>
        <w:outlineLvl w:val="0"/>
        <w:rPr>
          <w:rFonts w:ascii="Arial" w:hAnsi="Arial" w:eastAsia="Arial" w:cs="Arial"/>
          <w:b w:val="0"/>
          <w:i w:val="0"/>
          <w:strike w:val="0"/>
          <w:sz w:val="16"/>
        </w:rPr>
      </w:pPr>
    </w:p>
    <w:p>
      <w:pPr>
        <w:pStyle w:val="Style_1"/>
        <w:spacing w:before="0" w:after="0" w:line="240" w:lineRule="auto"/>
        <w:ind w:left="0" w:firstLine="0"/>
        <w:jc w:val="center"/>
        <w:outlineLvl w:val="0"/>
        <w:rPr>
          <w:rFonts w:ascii="Arial" w:hAnsi="Arial" w:eastAsia="Arial" w:cs="Arial"/>
          <w:b/>
          <w:i w:val="0"/>
          <w:strike w:val="0"/>
          <w:sz w:val="16"/>
        </w:rPr>
      </w:pPr>
      <w:r>
        <w:rPr>
          <w:rFonts w:ascii="Arial" w:hAnsi="Arial" w:eastAsia="Arial" w:cs="Arial"/>
          <w:b/>
          <w:i w:val="0"/>
          <w:strike w:val="0"/>
          <w:sz w:val="16"/>
        </w:rPr>
        <w:t xml:space="preserve">ПРАВИТЕЛЬСТВО НОВОСИБИРСКОЙ ОБЛАСТИ</w:t>
      </w:r>
    </w:p>
    <w:p>
      <w:pPr>
        <w:pStyle w:val="Style_1"/>
        <w:spacing w:before="0" w:after="0" w:line="240" w:lineRule="auto"/>
        <w:ind w:left="0" w:firstLine="0"/>
        <w:jc w:val="center"/>
        <w:rPr>
          <w:rFonts w:ascii="Arial" w:hAnsi="Arial" w:eastAsia="Arial" w:cs="Arial"/>
          <w:b/>
          <w:i w:val="0"/>
          <w:strike w:val="0"/>
          <w:sz w:val="16"/>
        </w:rPr>
      </w:pP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ПОСТАНОВЛЕНИЕ</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от 16 марта 2015 г. N 89-п</w:t>
      </w:r>
    </w:p>
    <w:p>
      <w:pPr>
        <w:pStyle w:val="Style_1"/>
        <w:spacing w:before="0" w:after="0" w:line="240" w:lineRule="auto"/>
        <w:ind w:left="0" w:firstLine="0"/>
        <w:jc w:val="center"/>
        <w:rPr>
          <w:rFonts w:ascii="Arial" w:hAnsi="Arial" w:eastAsia="Arial" w:cs="Arial"/>
          <w:b/>
          <w:i w:val="0"/>
          <w:strike w:val="0"/>
          <w:sz w:val="16"/>
        </w:rPr>
      </w:pP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ОБ УТВЕРЖДЕНИИ ГОСУДАРСТВЕННОЙ ПРОГРАММЫ НОВОСИБИРСКОЙ</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ОБЛАСТИ "ЭНЕРГОСБЕРЕЖЕНИЕ И ПОВЫШЕНИЕ ЭНЕРГЕТИЧЕСКОЙ</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ЭФФЕКТИВНОСТИ НОВОСИБИРСКОЙ ОБЛАСТИ"</w:t>
      </w:r>
    </w:p>
    <w:p>
      <w:pPr>
        <w:pStyle w:val="Style_1"/>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tcBorders>
              <w:top w:val="none"/>
              <w:left w:val="none"/>
              <w:bottom w:val="none"/>
              <w:right w:val="none"/>
            </w:tcBorders>
            <w:shd w:val="clear" w:color="ced3f1" w:fill="ced3f1"/>
            <w:tcMar>
              <w:left w:w="0" w:type="dxa"/>
              <w:top w:w="0" w:type="dxa"/>
              <w:right w:w="0" w:type="dxa"/>
              <w:bottom w:w="0" w:type="dxa"/>
            </w:tcMar>
            <w:vAlign w:val="top"/>
          </w:tcPr>
          <w:p>
            <w:pPr>
              <w:pStyle w:val="Style_1"/>
              <w:spacing w:before="0" w:after="0" w:line="240" w:lineRule="auto"/>
              <w:jc w:val="left"/>
              <w:rPr>
                <w:sz w:val="24"/>
              </w:rPr>
            </w:pPr>
          </w:p>
        </w:tc>
        <w:tc>
          <w:tcPr>
            <w:tcW w:w="113" w:type="dxa"/>
            <w:tcBorders>
              <w:top w:val="none"/>
              <w:left w:val="none"/>
              <w:bottom w:val="none"/>
              <w:right w:val="none"/>
            </w:tcBorders>
            <w:shd w:val="clear" w:color="f4f3f8" w:fill="f4f3f8"/>
            <w:tcMar>
              <w:left w:w="0" w:type="dxa"/>
              <w:top w:w="0" w:type="dxa"/>
              <w:right w:w="0" w:type="dxa"/>
              <w:bottom w:w="0" w:type="dxa"/>
            </w:tcMar>
            <w:vAlign w:val="top"/>
          </w:tcPr>
          <w:p>
            <w:pPr>
              <w:pStyle w:val="Style_1"/>
              <w:spacing w:before="0" w:after="0" w:line="240" w:lineRule="auto"/>
              <w:jc w:val="left"/>
              <w:rPr>
                <w:sz w:val="24"/>
              </w:rPr>
            </w:pPr>
          </w:p>
        </w:tc>
        <w:tc>
          <w:tcPr>
            <w:tcW w:w="9921" w:type="dxa"/>
            <w:tcBorders>
              <w:top w:val="none"/>
              <w:left w:val="none"/>
              <w:bottom w:val="none"/>
              <w:right w:val="none"/>
            </w:tcBorders>
            <w:shd w:val="clear" w:color="f4f3f8" w:fill="f4f3f8"/>
            <w:tcMar>
              <w:left w:w="0" w:type="dxa"/>
              <w:top w:w="113" w:type="dxa"/>
              <w:right w:w="0" w:type="dxa"/>
              <w:bottom w:w="113" w:type="dxa"/>
            </w:tcMar>
            <w:vAlign w:val="top"/>
          </w:tcPr>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Новосибирской области</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22.12.2015 </w:t>
            </w:r>
            <w:hyperlink r:id="rId9">
              <w:r>
                <w:rPr>
                  <w:rFonts w:ascii="Arial" w:hAnsi="Arial" w:eastAsia="Arial" w:cs="Arial"/>
                  <w:b w:val="0"/>
                  <w:i w:val="0"/>
                  <w:strike w:val="0"/>
                  <w:color w:val="0000ff"/>
                  <w:sz w:val="16"/>
                </w:rPr>
                <w:t xml:space="preserve">N 451-п</w:t>
              </w:r>
            </w:hyperlink>
            <w:r>
              <w:rPr>
                <w:rFonts w:ascii="Arial" w:hAnsi="Arial" w:eastAsia="Arial" w:cs="Arial"/>
                <w:b w:val="0"/>
                <w:i w:val="0"/>
                <w:strike w:val="0"/>
                <w:color w:val="392c69"/>
                <w:sz w:val="16"/>
              </w:rPr>
              <w:t xml:space="preserve">, от 09.02.2016 </w:t>
            </w:r>
            <w:hyperlink r:id="rId10">
              <w:r>
                <w:rPr>
                  <w:rFonts w:ascii="Arial" w:hAnsi="Arial" w:eastAsia="Arial" w:cs="Arial"/>
                  <w:b w:val="0"/>
                  <w:i w:val="0"/>
                  <w:strike w:val="0"/>
                  <w:color w:val="0000ff"/>
                  <w:sz w:val="16"/>
                </w:rPr>
                <w:t xml:space="preserve">N 38-п</w:t>
              </w:r>
            </w:hyperlink>
            <w:r>
              <w:rPr>
                <w:rFonts w:ascii="Arial" w:hAnsi="Arial" w:eastAsia="Arial" w:cs="Arial"/>
                <w:b w:val="0"/>
                <w:i w:val="0"/>
                <w:strike w:val="0"/>
                <w:color w:val="392c69"/>
                <w:sz w:val="16"/>
              </w:rPr>
              <w:t xml:space="preserve">, от 07.02.2017 </w:t>
            </w:r>
            <w:hyperlink r:id="rId11">
              <w:r>
                <w:rPr>
                  <w:rFonts w:ascii="Arial" w:hAnsi="Arial" w:eastAsia="Arial" w:cs="Arial"/>
                  <w:b w:val="0"/>
                  <w:i w:val="0"/>
                  <w:strike w:val="0"/>
                  <w:color w:val="0000ff"/>
                  <w:sz w:val="16"/>
                </w:rPr>
                <w:t xml:space="preserve">N 23-п</w:t>
              </w:r>
            </w:hyperlink>
            <w:r>
              <w:rPr>
                <w:rFonts w:ascii="Arial" w:hAnsi="Arial" w:eastAsia="Arial" w:cs="Arial"/>
                <w:b w:val="0"/>
                <w:i w:val="0"/>
                <w:strike w:val="0"/>
                <w:color w:val="392c69"/>
                <w:sz w:val="16"/>
              </w:rPr>
              <w:t xml:space="preserve">,</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26.09.2017 </w:t>
            </w:r>
            <w:hyperlink r:id="rId12">
              <w:r>
                <w:rPr>
                  <w:rFonts w:ascii="Arial" w:hAnsi="Arial" w:eastAsia="Arial" w:cs="Arial"/>
                  <w:b w:val="0"/>
                  <w:i w:val="0"/>
                  <w:strike w:val="0"/>
                  <w:color w:val="0000ff"/>
                  <w:sz w:val="16"/>
                </w:rPr>
                <w:t xml:space="preserve">N 355-п</w:t>
              </w:r>
            </w:hyperlink>
            <w:r>
              <w:rPr>
                <w:rFonts w:ascii="Arial" w:hAnsi="Arial" w:eastAsia="Arial" w:cs="Arial"/>
                <w:b w:val="0"/>
                <w:i w:val="0"/>
                <w:strike w:val="0"/>
                <w:color w:val="392c69"/>
                <w:sz w:val="16"/>
              </w:rPr>
              <w:t xml:space="preserve">, от 12.03.2018 </w:t>
            </w:r>
            <w:hyperlink r:id="rId13">
              <w:r>
                <w:rPr>
                  <w:rFonts w:ascii="Arial" w:hAnsi="Arial" w:eastAsia="Arial" w:cs="Arial"/>
                  <w:b w:val="0"/>
                  <w:i w:val="0"/>
                  <w:strike w:val="0"/>
                  <w:color w:val="0000ff"/>
                  <w:sz w:val="16"/>
                </w:rPr>
                <w:t xml:space="preserve">N 87-п</w:t>
              </w:r>
            </w:hyperlink>
            <w:r>
              <w:rPr>
                <w:rFonts w:ascii="Arial" w:hAnsi="Arial" w:eastAsia="Arial" w:cs="Arial"/>
                <w:b w:val="0"/>
                <w:i w:val="0"/>
                <w:strike w:val="0"/>
                <w:color w:val="392c69"/>
                <w:sz w:val="16"/>
              </w:rPr>
              <w:t xml:space="preserve">, от 04.12.2018 </w:t>
            </w:r>
            <w:hyperlink r:id="rId14">
              <w:r>
                <w:rPr>
                  <w:rFonts w:ascii="Arial" w:hAnsi="Arial" w:eastAsia="Arial" w:cs="Arial"/>
                  <w:b w:val="0"/>
                  <w:i w:val="0"/>
                  <w:strike w:val="0"/>
                  <w:color w:val="0000ff"/>
                  <w:sz w:val="16"/>
                </w:rPr>
                <w:t xml:space="preserve">N 502-п</w:t>
              </w:r>
            </w:hyperlink>
            <w:r>
              <w:rPr>
                <w:rFonts w:ascii="Arial" w:hAnsi="Arial" w:eastAsia="Arial" w:cs="Arial"/>
                <w:b w:val="0"/>
                <w:i w:val="0"/>
                <w:strike w:val="0"/>
                <w:color w:val="392c69"/>
                <w:sz w:val="16"/>
              </w:rPr>
              <w:t xml:space="preserve">,</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25.12.2018 </w:t>
            </w:r>
            <w:hyperlink r:id="rId15">
              <w:r>
                <w:rPr>
                  <w:rFonts w:ascii="Arial" w:hAnsi="Arial" w:eastAsia="Arial" w:cs="Arial"/>
                  <w:b w:val="0"/>
                  <w:i w:val="0"/>
                  <w:strike w:val="0"/>
                  <w:color w:val="0000ff"/>
                  <w:sz w:val="16"/>
                </w:rPr>
                <w:t xml:space="preserve">N 562-п</w:t>
              </w:r>
            </w:hyperlink>
            <w:r>
              <w:rPr>
                <w:rFonts w:ascii="Arial" w:hAnsi="Arial" w:eastAsia="Arial" w:cs="Arial"/>
                <w:b w:val="0"/>
                <w:i w:val="0"/>
                <w:strike w:val="0"/>
                <w:color w:val="392c69"/>
                <w:sz w:val="16"/>
              </w:rPr>
              <w:t xml:space="preserve">, от 25.03.2019 </w:t>
            </w:r>
            <w:hyperlink r:id="rId16">
              <w:r>
                <w:rPr>
                  <w:rFonts w:ascii="Arial" w:hAnsi="Arial" w:eastAsia="Arial" w:cs="Arial"/>
                  <w:b w:val="0"/>
                  <w:i w:val="0"/>
                  <w:strike w:val="0"/>
                  <w:color w:val="0000ff"/>
                  <w:sz w:val="16"/>
                </w:rPr>
                <w:t xml:space="preserve">N 113-п</w:t>
              </w:r>
            </w:hyperlink>
            <w:r>
              <w:rPr>
                <w:rFonts w:ascii="Arial" w:hAnsi="Arial" w:eastAsia="Arial" w:cs="Arial"/>
                <w:b w:val="0"/>
                <w:i w:val="0"/>
                <w:strike w:val="0"/>
                <w:color w:val="392c69"/>
                <w:sz w:val="16"/>
              </w:rPr>
              <w:t xml:space="preserve">, от 28.10.2019 </w:t>
            </w:r>
            <w:hyperlink r:id="rId17">
              <w:r>
                <w:rPr>
                  <w:rFonts w:ascii="Arial" w:hAnsi="Arial" w:eastAsia="Arial" w:cs="Arial"/>
                  <w:b w:val="0"/>
                  <w:i w:val="0"/>
                  <w:strike w:val="0"/>
                  <w:color w:val="0000ff"/>
                  <w:sz w:val="16"/>
                </w:rPr>
                <w:t xml:space="preserve">N 409-п</w:t>
              </w:r>
            </w:hyperlink>
            <w:r>
              <w:rPr>
                <w:rFonts w:ascii="Arial" w:hAnsi="Arial" w:eastAsia="Arial" w:cs="Arial"/>
                <w:b w:val="0"/>
                <w:i w:val="0"/>
                <w:strike w:val="0"/>
                <w:color w:val="392c69"/>
                <w:sz w:val="16"/>
              </w:rPr>
              <w:t xml:space="preserve">,</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03.03.2020 </w:t>
            </w:r>
            <w:hyperlink r:id="rId18">
              <w:r>
                <w:rPr>
                  <w:rFonts w:ascii="Arial" w:hAnsi="Arial" w:eastAsia="Arial" w:cs="Arial"/>
                  <w:b w:val="0"/>
                  <w:i w:val="0"/>
                  <w:strike w:val="0"/>
                  <w:color w:val="0000ff"/>
                  <w:sz w:val="16"/>
                </w:rPr>
                <w:t xml:space="preserve">N 50-п</w:t>
              </w:r>
            </w:hyperlink>
            <w:r>
              <w:rPr>
                <w:rFonts w:ascii="Arial" w:hAnsi="Arial" w:eastAsia="Arial" w:cs="Arial"/>
                <w:b w:val="0"/>
                <w:i w:val="0"/>
                <w:strike w:val="0"/>
                <w:color w:val="392c69"/>
                <w:sz w:val="16"/>
              </w:rPr>
              <w:t xml:space="preserve">, от 01.04.2020 </w:t>
            </w:r>
            <w:hyperlink r:id="rId19">
              <w:r>
                <w:rPr>
                  <w:rFonts w:ascii="Arial" w:hAnsi="Arial" w:eastAsia="Arial" w:cs="Arial"/>
                  <w:b w:val="0"/>
                  <w:i w:val="0"/>
                  <w:strike w:val="0"/>
                  <w:color w:val="0000ff"/>
                  <w:sz w:val="16"/>
                </w:rPr>
                <w:t xml:space="preserve">N 88-п</w:t>
              </w:r>
            </w:hyperlink>
            <w:r>
              <w:rPr>
                <w:rFonts w:ascii="Arial" w:hAnsi="Arial" w:eastAsia="Arial" w:cs="Arial"/>
                <w:b w:val="0"/>
                <w:i w:val="0"/>
                <w:strike w:val="0"/>
                <w:color w:val="392c69"/>
                <w:sz w:val="16"/>
              </w:rPr>
              <w:t xml:space="preserve">, от 27.07.2020 </w:t>
            </w:r>
            <w:hyperlink r:id="rId20">
              <w:r>
                <w:rPr>
                  <w:rFonts w:ascii="Arial" w:hAnsi="Arial" w:eastAsia="Arial" w:cs="Arial"/>
                  <w:b w:val="0"/>
                  <w:i w:val="0"/>
                  <w:strike w:val="0"/>
                  <w:color w:val="0000ff"/>
                  <w:sz w:val="16"/>
                </w:rPr>
                <w:t xml:space="preserve">N 303-п</w:t>
              </w:r>
            </w:hyperlink>
            <w:r>
              <w:rPr>
                <w:rFonts w:ascii="Arial" w:hAnsi="Arial" w:eastAsia="Arial" w:cs="Arial"/>
                <w:b w:val="0"/>
                <w:i w:val="0"/>
                <w:strike w:val="0"/>
                <w:color w:val="392c69"/>
                <w:sz w:val="16"/>
              </w:rPr>
              <w:t xml:space="preserve">,</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08.12.2020 </w:t>
            </w:r>
            <w:hyperlink r:id="rId21">
              <w:r>
                <w:rPr>
                  <w:rFonts w:ascii="Arial" w:hAnsi="Arial" w:eastAsia="Arial" w:cs="Arial"/>
                  <w:b w:val="0"/>
                  <w:i w:val="0"/>
                  <w:strike w:val="0"/>
                  <w:color w:val="0000ff"/>
                  <w:sz w:val="16"/>
                </w:rPr>
                <w:t xml:space="preserve">N 508-п</w:t>
              </w:r>
            </w:hyperlink>
            <w:r>
              <w:rPr>
                <w:rFonts w:ascii="Arial" w:hAnsi="Arial" w:eastAsia="Arial" w:cs="Arial"/>
                <w:b w:val="0"/>
                <w:i w:val="0"/>
                <w:strike w:val="0"/>
                <w:color w:val="392c69"/>
                <w:sz w:val="16"/>
              </w:rPr>
              <w:t xml:space="preserve">, от 08.04.2021 </w:t>
            </w:r>
            <w:hyperlink r:id="rId22">
              <w:r>
                <w:rPr>
                  <w:rFonts w:ascii="Arial" w:hAnsi="Arial" w:eastAsia="Arial" w:cs="Arial"/>
                  <w:b w:val="0"/>
                  <w:i w:val="0"/>
                  <w:strike w:val="0"/>
                  <w:color w:val="0000ff"/>
                  <w:sz w:val="16"/>
                </w:rPr>
                <w:t xml:space="preserve">N 118-п</w:t>
              </w:r>
            </w:hyperlink>
            <w:r>
              <w:rPr>
                <w:rFonts w:ascii="Arial" w:hAnsi="Arial" w:eastAsia="Arial" w:cs="Arial"/>
                <w:b w:val="0"/>
                <w:i w:val="0"/>
                <w:strike w:val="0"/>
                <w:color w:val="392c69"/>
                <w:sz w:val="16"/>
              </w:rPr>
              <w:t xml:space="preserve">, от 05.07.2021 </w:t>
            </w:r>
            <w:hyperlink r:id="rId23">
              <w:r>
                <w:rPr>
                  <w:rFonts w:ascii="Arial" w:hAnsi="Arial" w:eastAsia="Arial" w:cs="Arial"/>
                  <w:b w:val="0"/>
                  <w:i w:val="0"/>
                  <w:strike w:val="0"/>
                  <w:color w:val="0000ff"/>
                  <w:sz w:val="16"/>
                </w:rPr>
                <w:t xml:space="preserve">N 264-п</w:t>
              </w:r>
            </w:hyperlink>
            <w:r>
              <w:rPr>
                <w:rFonts w:ascii="Arial" w:hAnsi="Arial" w:eastAsia="Arial" w:cs="Arial"/>
                <w:b w:val="0"/>
                <w:i w:val="0"/>
                <w:strike w:val="0"/>
                <w:color w:val="392c69"/>
                <w:sz w:val="16"/>
              </w:rPr>
              <w:t xml:space="preserve">,</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26.10.2021 </w:t>
            </w:r>
            <w:hyperlink r:id="rId24">
              <w:r>
                <w:rPr>
                  <w:rFonts w:ascii="Arial" w:hAnsi="Arial" w:eastAsia="Arial" w:cs="Arial"/>
                  <w:b w:val="0"/>
                  <w:i w:val="0"/>
                  <w:strike w:val="0"/>
                  <w:color w:val="0000ff"/>
                  <w:sz w:val="16"/>
                </w:rPr>
                <w:t xml:space="preserve">N 428-п</w:t>
              </w:r>
            </w:hyperlink>
            <w:r>
              <w:rPr>
                <w:rFonts w:ascii="Arial" w:hAnsi="Arial" w:eastAsia="Arial" w:cs="Arial"/>
                <w:b w:val="0"/>
                <w:i w:val="0"/>
                <w:strike w:val="0"/>
                <w:color w:val="392c69"/>
                <w:sz w:val="16"/>
              </w:rPr>
              <w:t xml:space="preserve">, от 29.03.2022 </w:t>
            </w:r>
            <w:hyperlink r:id="rId25">
              <w:r>
                <w:rPr>
                  <w:rFonts w:ascii="Arial" w:hAnsi="Arial" w:eastAsia="Arial" w:cs="Arial"/>
                  <w:b w:val="0"/>
                  <w:i w:val="0"/>
                  <w:strike w:val="0"/>
                  <w:color w:val="0000ff"/>
                  <w:sz w:val="16"/>
                </w:rPr>
                <w:t xml:space="preserve">N 133-п</w:t>
              </w:r>
            </w:hyperlink>
            <w:r>
              <w:rPr>
                <w:rFonts w:ascii="Arial" w:hAnsi="Arial" w:eastAsia="Arial" w:cs="Arial"/>
                <w:b w:val="0"/>
                <w:i w:val="0"/>
                <w:strike w:val="0"/>
                <w:color w:val="392c69"/>
                <w:sz w:val="16"/>
              </w:rPr>
              <w:t xml:space="preserve">, от 28.06.2022 </w:t>
            </w:r>
            <w:hyperlink r:id="rId26">
              <w:r>
                <w:rPr>
                  <w:rFonts w:ascii="Arial" w:hAnsi="Arial" w:eastAsia="Arial" w:cs="Arial"/>
                  <w:b w:val="0"/>
                  <w:i w:val="0"/>
                  <w:strike w:val="0"/>
                  <w:color w:val="0000ff"/>
                  <w:sz w:val="16"/>
                </w:rPr>
                <w:t xml:space="preserve">N 293-п</w:t>
              </w:r>
            </w:hyperlink>
            <w:r>
              <w:rPr>
                <w:rFonts w:ascii="Arial" w:hAnsi="Arial" w:eastAsia="Arial" w:cs="Arial"/>
                <w:b w:val="0"/>
                <w:i w:val="0"/>
                <w:strike w:val="0"/>
                <w:color w:val="392c69"/>
                <w:sz w:val="16"/>
              </w:rPr>
              <w:t xml:space="preserve">,</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28.09.2022 </w:t>
            </w:r>
            <w:hyperlink r:id="rId27">
              <w:r>
                <w:rPr>
                  <w:rFonts w:ascii="Arial" w:hAnsi="Arial" w:eastAsia="Arial" w:cs="Arial"/>
                  <w:b w:val="0"/>
                  <w:i w:val="0"/>
                  <w:strike w:val="0"/>
                  <w:color w:val="0000ff"/>
                  <w:sz w:val="16"/>
                </w:rPr>
                <w:t xml:space="preserve">N 450-п</w:t>
              </w:r>
            </w:hyperlink>
            <w:r>
              <w:rPr>
                <w:rFonts w:ascii="Arial" w:hAnsi="Arial" w:eastAsia="Arial" w:cs="Arial"/>
                <w:b w:val="0"/>
                <w:i w:val="0"/>
                <w:strike w:val="0"/>
                <w:color w:val="392c69"/>
                <w:sz w:val="16"/>
              </w:rPr>
              <w:t xml:space="preserve">, от 29.03.2023 </w:t>
            </w:r>
            <w:hyperlink r:id="rId28">
              <w:r>
                <w:rPr>
                  <w:rFonts w:ascii="Arial" w:hAnsi="Arial" w:eastAsia="Arial" w:cs="Arial"/>
                  <w:b w:val="0"/>
                  <w:i w:val="0"/>
                  <w:strike w:val="0"/>
                  <w:color w:val="0000ff"/>
                  <w:sz w:val="16"/>
                </w:rPr>
                <w:t xml:space="preserve">N 133-п</w:t>
              </w:r>
            </w:hyperlink>
            <w:r>
              <w:rPr>
                <w:rFonts w:ascii="Arial" w:hAnsi="Arial" w:eastAsia="Arial" w:cs="Arial"/>
                <w:b w:val="0"/>
                <w:i w:val="0"/>
                <w:strike w:val="0"/>
                <w:color w:val="392c69"/>
                <w:sz w:val="16"/>
              </w:rPr>
              <w:t xml:space="preserve">, от 26.09.2023 </w:t>
            </w:r>
            <w:hyperlink r:id="rId29">
              <w:r>
                <w:rPr>
                  <w:rFonts w:ascii="Arial" w:hAnsi="Arial" w:eastAsia="Arial" w:cs="Arial"/>
                  <w:b w:val="0"/>
                  <w:i w:val="0"/>
                  <w:strike w:val="0"/>
                  <w:color w:val="0000ff"/>
                  <w:sz w:val="16"/>
                </w:rPr>
                <w:t xml:space="preserve">N 444-п</w:t>
              </w:r>
            </w:hyperlink>
            <w:r>
              <w:rPr>
                <w:rFonts w:ascii="Arial" w:hAnsi="Arial" w:eastAsia="Arial" w:cs="Arial"/>
                <w:b w:val="0"/>
                <w:i w:val="0"/>
                <w:strike w:val="0"/>
                <w:color w:val="392c69"/>
                <w:sz w:val="16"/>
              </w:rPr>
              <w:t xml:space="preserve">,</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27.03.2024 </w:t>
            </w:r>
            <w:hyperlink r:id="rId30">
              <w:r>
                <w:rPr>
                  <w:rFonts w:ascii="Arial" w:hAnsi="Arial" w:eastAsia="Arial" w:cs="Arial"/>
                  <w:b w:val="0"/>
                  <w:i w:val="0"/>
                  <w:strike w:val="0"/>
                  <w:color w:val="0000ff"/>
                  <w:sz w:val="16"/>
                </w:rPr>
                <w:t xml:space="preserve">N 141-п</w:t>
              </w:r>
            </w:hyperlink>
            <w:r>
              <w:rPr>
                <w:rFonts w:ascii="Arial" w:hAnsi="Arial" w:eastAsia="Arial" w:cs="Arial"/>
                <w:b w:val="0"/>
                <w:i w:val="0"/>
                <w:strike w:val="0"/>
                <w:color w:val="392c69"/>
                <w:sz w:val="16"/>
              </w:rPr>
              <w:t xml:space="preserve">, от 18.04.2024 </w:t>
            </w:r>
            <w:hyperlink r:id="rId31">
              <w:r>
                <w:rPr>
                  <w:rFonts w:ascii="Arial" w:hAnsi="Arial" w:eastAsia="Arial" w:cs="Arial"/>
                  <w:b w:val="0"/>
                  <w:i w:val="0"/>
                  <w:strike w:val="0"/>
                  <w:color w:val="0000ff"/>
                  <w:sz w:val="16"/>
                </w:rPr>
                <w:t xml:space="preserve">N 196-п</w:t>
              </w:r>
            </w:hyperlink>
            <w:r>
              <w:rPr>
                <w:rFonts w:ascii="Arial" w:hAnsi="Arial" w:eastAsia="Arial" w:cs="Arial"/>
                <w:b w:val="0"/>
                <w:i w:val="0"/>
                <w:strike w:val="0"/>
                <w:color w:val="392c69"/>
                <w:sz w:val="16"/>
              </w:rPr>
              <w:t xml:space="preserve">, от 15.04.2025 </w:t>
            </w:r>
            <w:hyperlink r:id="rId32">
              <w:r>
                <w:rPr>
                  <w:rFonts w:ascii="Arial" w:hAnsi="Arial" w:eastAsia="Arial" w:cs="Arial"/>
                  <w:b w:val="0"/>
                  <w:i w:val="0"/>
                  <w:strike w:val="0"/>
                  <w:color w:val="0000ff"/>
                  <w:sz w:val="16"/>
                </w:rPr>
                <w:t xml:space="preserve">N 163-п</w:t>
              </w:r>
            </w:hyperlink>
            <w:r>
              <w:rPr>
                <w:rFonts w:ascii="Arial" w:hAnsi="Arial" w:eastAsia="Arial" w:cs="Arial"/>
                <w:b w:val="0"/>
                <w:i w:val="0"/>
                <w:strike w:val="0"/>
                <w:color w:val="392c69"/>
                <w:sz w:val="16"/>
              </w:rPr>
              <w:t xml:space="preserve">)</w:t>
            </w:r>
          </w:p>
        </w:tc>
        <w:tc>
          <w:tcPr>
            <w:tcW w:w="113" w:type="dxa"/>
            <w:tcBorders>
              <w:top w:val="none"/>
              <w:left w:val="none"/>
              <w:bottom w:val="none"/>
              <w:right w:val="none"/>
            </w:tcBorders>
            <w:shd w:val="clear" w:color="f4f3f8" w:fill="f4f3f8"/>
            <w:tcMar>
              <w:left w:w="0" w:type="dxa"/>
              <w:top w:w="0" w:type="dxa"/>
              <w:right w:w="0" w:type="dxa"/>
              <w:bottom w:w="0" w:type="dxa"/>
            </w:tcMar>
            <w:vAlign w:val="top"/>
          </w:tcPr>
          <w:p>
            <w:pPr>
              <w:pStyle w:val="Style_1"/>
              <w:spacing w:before="0" w:after="0" w:line="240" w:lineRule="auto"/>
              <w:ind w:left="0" w:firstLine="0"/>
              <w:jc w:val="center"/>
              <w:rPr>
                <w:rFonts w:ascii="Arial" w:hAnsi="Arial" w:eastAsia="Arial" w:cs="Arial"/>
                <w:b w:val="0"/>
                <w:i w:val="0"/>
                <w:strike w:val="0"/>
                <w:color w:val="392c69"/>
                <w:sz w:val="16"/>
              </w:rPr>
            </w:pPr>
          </w:p>
        </w:tc>
      </w:tr>
    </w:tbl>
    <w:p>
      <w:pPr>
        <w:pStyle w:val="Style_1"/>
        <w:spacing w:before="0" w:after="0" w:line="240" w:lineRule="auto"/>
        <w:ind w:left="0" w:firstLine="0"/>
        <w:jc w:val="center"/>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соответствии с </w:t>
      </w:r>
      <w:hyperlink r:id="rId3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 Правительство Новосибирской области постановляет:</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Утвердить прилагаемую государственную  Новосибирской области "Энергосбережение и повышение энергетической эффективности Новосибирской области" (далее - Программа).</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25.03.2019 N 113-п)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Установить:</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финансирования из областного бюджета Новосибирской области мероприятий, предусмотренных государственной программой Новосибирской области "Энергосбережение и повышение энергетической эффективности Новосибирской области", согласно приложению N 1 к настоящему постановлению;</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25.03.2019 N 113-п)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утратил силу. - </w:t>
      </w:r>
      <w:hyperlink r:id="rId3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05.07.2021 N 264-п;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предоставления и расходования субсидий местным бюджетам из областного бюджета Новосибирской области на реализацию мероприятий государственной программы Новосибирской области "Энергосбережение и повышение энергетической эффективности Новосибирской области", предусмотренных в жилищном секторе, согласно приложению N 3 к настоящему постановлению;</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25.03.2019 N 113-п)</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(приложение N 3 утратило силу. - </w:t>
      </w:r>
      <w:hyperlink r:id="rId3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27.03.2024 N 141-п)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утратил силу. - </w:t>
      </w:r>
      <w:hyperlink r:id="rId3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05.07.2021 N 264-п.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Признать утратившими силу:</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w:t>
      </w:r>
      <w:hyperlink r:id="rId4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30.09.2010 N 158-п "Об утверждении долгосрочной целевой программы "Энергосбережение и повышение энергетической эффективности Новосибирской области на период до 2015 года";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w:t>
      </w:r>
      <w:hyperlink r:id="rId4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23.12.2010 N 280-п "О внесении изменений в долгосрочную целевую программу "Энергосбережение и повышение энергетической эффективности Новосибирской области на период до 2015 года";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w:t>
      </w:r>
      <w:hyperlink r:id="rId4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28.02.2011 N 81-п "О внесении изменений в постановление Правительства Новосибирской области от 30.09.2010 N 158-п";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w:t>
      </w:r>
      <w:hyperlink r:id="rId4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06.06.2011 N 242-п "О внесении изменений в постановление Правительства Новосибирской области от 30.09.2010 N 158-п";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w:t>
      </w:r>
      <w:hyperlink r:id="rId4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25.07.2011 N 311-п "О внесении изменений в долгосрочную целевую программу "Энергосбережение и повышение энергетической эффективности Новосибирской области на период до 2015 года";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w:t>
      </w:r>
      <w:hyperlink r:id="rId4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21.05.2012 N 276-п "О внесении изменений в долгосрочную целевую программу "Энергосбережение и повышение энергетической эффективности Новосибирской области на период до 2015 года";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w:t>
      </w:r>
      <w:hyperlink r:id="rId4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25.09.2012 N 432-п "О внесении изменений в постановление Правительства Новосибирской области от 30.09.2010 N 158-п";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w:t>
      </w:r>
      <w:hyperlink r:id="rId4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25.12.2012 N 585-п "О внесении изменений в долгосрочную целевую программу "Энергосбережение и повышение энергетической эффективности Новосибирской области на период до 2015 года";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w:t>
      </w:r>
      <w:hyperlink r:id="rId4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02.04.2013 N 127-п "О внесении изменений в долгосрочную целевую программу "Энергосбережение и повышение энергетической эффективности Новосибирской области на период до 2015 года";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w:t>
      </w:r>
      <w:hyperlink r:id="rId4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13.11.2013 N 481-п "О внесении изменений в постановление Правительства Новосибирской области от 30.09.2010 N 158-п";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w:t>
      </w:r>
      <w:hyperlink r:id="rId5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18.02.2014 N 46-п "О внесении изменений в постановление Правительства Новосибирской области от 30.09.2010 N 158-п";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w:t>
      </w:r>
      <w:hyperlink r:id="rId5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31.10.2014 N 429-п "О внесении изменений в постановление Правительства Новосибирской области от 30.09.2010 N 158-п";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w:t>
      </w:r>
      <w:hyperlink r:id="rId5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10.09.2012 N 416-п "О финансировании мероприятий, предусмотренных долгосрочной целевой программой "Энергосбережение и повышение энергетической эффективности Новосибирской области на период до 2015 года";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w:t>
      </w:r>
      <w:hyperlink r:id="rId5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23.04.2013 N 184-п "О внесении изменений в постановление Правительства Новосибирской области от 10.09.2012 N 416-п";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w:t>
      </w:r>
      <w:hyperlink r:id="rId5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22.11.2013 N 503-п "О внесении изменений в постановление Правительства Новосибирской области от 10.09.2012 N 416-п";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w:t>
      </w:r>
      <w:hyperlink r:id="rId5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23.09.2014 N 391-п "О внесении изменений в постановление Правительства Новосибирской области от 10.09.2012 N 416-п";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w:t>
      </w:r>
      <w:hyperlink r:id="rId5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23.12.2014 N 515-п "О внесении изменений в постановление Правительства Новосибирской области от 10.09.2012 N 416-п".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Контроль за исполнением настоящего постановления возложить на заместителя Губернатора Новосибирской области Семку С.Н.</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Новосибирской области от 22.12.2015 </w:t>
      </w:r>
      <w:hyperlink r:id="rId57">
        <w:r>
          <w:rPr>
            <w:rFonts w:ascii="Arial" w:hAnsi="Arial" w:eastAsia="Arial" w:cs="Arial"/>
            <w:b w:val="0"/>
            <w:i w:val="0"/>
            <w:strike w:val="0"/>
            <w:color w:val="0000ff"/>
            <w:sz w:val="16"/>
          </w:rPr>
          <w:t xml:space="preserve">N 451-п</w:t>
        </w:r>
      </w:hyperlink>
      <w:r>
        <w:rPr>
          <w:rFonts w:ascii="Arial" w:hAnsi="Arial" w:eastAsia="Arial" w:cs="Arial"/>
          <w:b w:val="0"/>
          <w:i w:val="0"/>
          <w:strike w:val="0"/>
          <w:sz w:val="16"/>
        </w:rPr>
        <w:t xml:space="preserve">, от 07.02.2017 </w:t>
      </w:r>
      <w:hyperlink r:id="rId58">
        <w:r>
          <w:rPr>
            <w:rFonts w:ascii="Arial" w:hAnsi="Arial" w:eastAsia="Arial" w:cs="Arial"/>
            <w:b w:val="0"/>
            <w:i w:val="0"/>
            <w:strike w:val="0"/>
            <w:color w:val="0000ff"/>
            <w:sz w:val="16"/>
          </w:rPr>
          <w:t xml:space="preserve">N 23-п</w:t>
        </w:r>
      </w:hyperlink>
      <w:r>
        <w:rPr>
          <w:rFonts w:ascii="Arial" w:hAnsi="Arial" w:eastAsia="Arial" w:cs="Arial"/>
          <w:b w:val="0"/>
          <w:i w:val="0"/>
          <w:strike w:val="0"/>
          <w:sz w:val="16"/>
        </w:rPr>
        <w:t xml:space="preserve">, от 12.03.2018 </w:t>
      </w:r>
      <w:hyperlink r:id="rId59">
        <w:r>
          <w:rPr>
            <w:rFonts w:ascii="Arial" w:hAnsi="Arial" w:eastAsia="Arial" w:cs="Arial"/>
            <w:b w:val="0"/>
            <w:i w:val="0"/>
            <w:strike w:val="0"/>
            <w:color w:val="0000ff"/>
            <w:sz w:val="16"/>
          </w:rPr>
          <w:t xml:space="preserve">N 87-п</w:t>
        </w:r>
      </w:hyperlink>
      <w:r>
        <w:rPr>
          <w:rFonts w:ascii="Arial" w:hAnsi="Arial" w:eastAsia="Arial" w:cs="Arial"/>
          <w:b w:val="0"/>
          <w:i w:val="0"/>
          <w:strike w:val="0"/>
          <w:sz w:val="16"/>
        </w:rPr>
        <w:t xml:space="preserve">, от 04.12.2018 </w:t>
      </w:r>
      <w:hyperlink r:id="rId60">
        <w:r>
          <w:rPr>
            <w:rFonts w:ascii="Arial" w:hAnsi="Arial" w:eastAsia="Arial" w:cs="Arial"/>
            <w:b w:val="0"/>
            <w:i w:val="0"/>
            <w:strike w:val="0"/>
            <w:color w:val="0000ff"/>
            <w:sz w:val="16"/>
          </w:rPr>
          <w:t xml:space="preserve">N 502-п</w:t>
        </w:r>
      </w:hyperlink>
      <w:r>
        <w:rPr>
          <w:rFonts w:ascii="Arial" w:hAnsi="Arial" w:eastAsia="Arial" w:cs="Arial"/>
          <w:b w:val="0"/>
          <w:i w:val="0"/>
          <w:strike w:val="0"/>
          <w:sz w:val="16"/>
        </w:rPr>
        <w:t xml:space="preserve">)</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Губернатор Новосибирской области</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В.Ф.ГОРОДЕЦКИЙ</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Утверждена</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постановлением</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Правительства Новосибирской области</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16.03.2015 N 89-п</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rPr>
          <w:rFonts w:ascii="Arial" w:hAnsi="Arial" w:eastAsia="Arial" w:cs="Arial"/>
          <w:b/>
          <w:i w:val="0"/>
          <w:strike w:val="0"/>
          <w:sz w:val="16"/>
        </w:rPr>
      </w:pPr>
      <w:bookmarkStart w:id="1" w:name="Par64"/>
      <w:bookmarkEnd w:id="1"/>
      <w:r>
        <w:rPr>
          <w:rFonts w:ascii="Arial" w:hAnsi="Arial" w:eastAsia="Arial" w:cs="Arial"/>
          <w:b/>
          <w:i w:val="0"/>
          <w:strike w:val="0"/>
          <w:sz w:val="16"/>
        </w:rPr>
        <w:t xml:space="preserve">ГОСУДАРСТВЕННАЯ ПРОГРАММА</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НОВОСИБИРСКОЙ ОБЛАСТИ "ЭНЕРГОСБЕРЕЖЕНИЕ И ПОВЫШЕНИЕ</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ЭНЕРГЕТИЧЕСКОЙ ЭФФЕКТИВНОСТИ НОВОСИБИРСКОЙ ОБЛАСТИ"</w:t>
      </w:r>
    </w:p>
    <w:p>
      <w:pPr>
        <w:pStyle w:val="Style_1"/>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tcBorders>
              <w:top w:val="none"/>
              <w:left w:val="none"/>
              <w:bottom w:val="none"/>
              <w:right w:val="none"/>
            </w:tcBorders>
            <w:shd w:val="clear" w:color="ced3f1" w:fill="ced3f1"/>
            <w:tcMar>
              <w:left w:w="0" w:type="dxa"/>
              <w:top w:w="0" w:type="dxa"/>
              <w:right w:w="0" w:type="dxa"/>
              <w:bottom w:w="0" w:type="dxa"/>
            </w:tcMar>
            <w:vAlign w:val="top"/>
          </w:tcPr>
          <w:p>
            <w:pPr>
              <w:pStyle w:val="Style_1"/>
              <w:spacing w:before="0" w:after="0" w:line="240" w:lineRule="auto"/>
              <w:jc w:val="left"/>
              <w:rPr>
                <w:sz w:val="24"/>
              </w:rPr>
            </w:pPr>
          </w:p>
        </w:tc>
        <w:tc>
          <w:tcPr>
            <w:tcW w:w="113" w:type="dxa"/>
            <w:tcBorders>
              <w:top w:val="none"/>
              <w:left w:val="none"/>
              <w:bottom w:val="none"/>
              <w:right w:val="none"/>
            </w:tcBorders>
            <w:shd w:val="clear" w:color="f4f3f8" w:fill="f4f3f8"/>
            <w:tcMar>
              <w:left w:w="0" w:type="dxa"/>
              <w:top w:w="0" w:type="dxa"/>
              <w:right w:w="0" w:type="dxa"/>
              <w:bottom w:w="0" w:type="dxa"/>
            </w:tcMar>
            <w:vAlign w:val="top"/>
          </w:tcPr>
          <w:p>
            <w:pPr>
              <w:pStyle w:val="Style_1"/>
              <w:spacing w:before="0" w:after="0" w:line="240" w:lineRule="auto"/>
              <w:jc w:val="left"/>
              <w:rPr>
                <w:sz w:val="24"/>
              </w:rPr>
            </w:pPr>
          </w:p>
        </w:tc>
        <w:tc>
          <w:tcPr>
            <w:tcW w:w="9921" w:type="dxa"/>
            <w:tcBorders>
              <w:top w:val="none"/>
              <w:left w:val="none"/>
              <w:bottom w:val="none"/>
              <w:right w:val="none"/>
            </w:tcBorders>
            <w:shd w:val="clear" w:color="f4f3f8" w:fill="f4f3f8"/>
            <w:tcMar>
              <w:left w:w="0" w:type="dxa"/>
              <w:top w:w="113" w:type="dxa"/>
              <w:right w:w="0" w:type="dxa"/>
              <w:bottom w:w="113" w:type="dxa"/>
            </w:tcMar>
            <w:vAlign w:val="top"/>
          </w:tcPr>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Новосибирской области</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22.12.2015 </w:t>
            </w:r>
            <w:hyperlink r:id="rId61">
              <w:r>
                <w:rPr>
                  <w:rFonts w:ascii="Arial" w:hAnsi="Arial" w:eastAsia="Arial" w:cs="Arial"/>
                  <w:b w:val="0"/>
                  <w:i w:val="0"/>
                  <w:strike w:val="0"/>
                  <w:color w:val="0000ff"/>
                  <w:sz w:val="16"/>
                </w:rPr>
                <w:t xml:space="preserve">N 451-п</w:t>
              </w:r>
            </w:hyperlink>
            <w:r>
              <w:rPr>
                <w:rFonts w:ascii="Arial" w:hAnsi="Arial" w:eastAsia="Arial" w:cs="Arial"/>
                <w:b w:val="0"/>
                <w:i w:val="0"/>
                <w:strike w:val="0"/>
                <w:color w:val="392c69"/>
                <w:sz w:val="16"/>
              </w:rPr>
              <w:t xml:space="preserve">, от 09.02.2016 </w:t>
            </w:r>
            <w:hyperlink r:id="rId62">
              <w:r>
                <w:rPr>
                  <w:rFonts w:ascii="Arial" w:hAnsi="Arial" w:eastAsia="Arial" w:cs="Arial"/>
                  <w:b w:val="0"/>
                  <w:i w:val="0"/>
                  <w:strike w:val="0"/>
                  <w:color w:val="0000ff"/>
                  <w:sz w:val="16"/>
                </w:rPr>
                <w:t xml:space="preserve">N 38-п</w:t>
              </w:r>
            </w:hyperlink>
            <w:r>
              <w:rPr>
                <w:rFonts w:ascii="Arial" w:hAnsi="Arial" w:eastAsia="Arial" w:cs="Arial"/>
                <w:b w:val="0"/>
                <w:i w:val="0"/>
                <w:strike w:val="0"/>
                <w:color w:val="392c69"/>
                <w:sz w:val="16"/>
              </w:rPr>
              <w:t xml:space="preserve">, от 07.02.2017 </w:t>
            </w:r>
            <w:hyperlink r:id="rId63">
              <w:r>
                <w:rPr>
                  <w:rFonts w:ascii="Arial" w:hAnsi="Arial" w:eastAsia="Arial" w:cs="Arial"/>
                  <w:b w:val="0"/>
                  <w:i w:val="0"/>
                  <w:strike w:val="0"/>
                  <w:color w:val="0000ff"/>
                  <w:sz w:val="16"/>
                </w:rPr>
                <w:t xml:space="preserve">N 23-п</w:t>
              </w:r>
            </w:hyperlink>
            <w:r>
              <w:rPr>
                <w:rFonts w:ascii="Arial" w:hAnsi="Arial" w:eastAsia="Arial" w:cs="Arial"/>
                <w:b w:val="0"/>
                <w:i w:val="0"/>
                <w:strike w:val="0"/>
                <w:color w:val="392c69"/>
                <w:sz w:val="16"/>
              </w:rPr>
              <w:t xml:space="preserve">,</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26.09.2017 </w:t>
            </w:r>
            <w:hyperlink r:id="rId64">
              <w:r>
                <w:rPr>
                  <w:rFonts w:ascii="Arial" w:hAnsi="Arial" w:eastAsia="Arial" w:cs="Arial"/>
                  <w:b w:val="0"/>
                  <w:i w:val="0"/>
                  <w:strike w:val="0"/>
                  <w:color w:val="0000ff"/>
                  <w:sz w:val="16"/>
                </w:rPr>
                <w:t xml:space="preserve">N 355-п</w:t>
              </w:r>
            </w:hyperlink>
            <w:r>
              <w:rPr>
                <w:rFonts w:ascii="Arial" w:hAnsi="Arial" w:eastAsia="Arial" w:cs="Arial"/>
                <w:b w:val="0"/>
                <w:i w:val="0"/>
                <w:strike w:val="0"/>
                <w:color w:val="392c69"/>
                <w:sz w:val="16"/>
              </w:rPr>
              <w:t xml:space="preserve">, от 12.03.2018 </w:t>
            </w:r>
            <w:hyperlink r:id="rId65">
              <w:r>
                <w:rPr>
                  <w:rFonts w:ascii="Arial" w:hAnsi="Arial" w:eastAsia="Arial" w:cs="Arial"/>
                  <w:b w:val="0"/>
                  <w:i w:val="0"/>
                  <w:strike w:val="0"/>
                  <w:color w:val="0000ff"/>
                  <w:sz w:val="16"/>
                </w:rPr>
                <w:t xml:space="preserve">N 87-п</w:t>
              </w:r>
            </w:hyperlink>
            <w:r>
              <w:rPr>
                <w:rFonts w:ascii="Arial" w:hAnsi="Arial" w:eastAsia="Arial" w:cs="Arial"/>
                <w:b w:val="0"/>
                <w:i w:val="0"/>
                <w:strike w:val="0"/>
                <w:color w:val="392c69"/>
                <w:sz w:val="16"/>
              </w:rPr>
              <w:t xml:space="preserve">, от 04.12.2018 </w:t>
            </w:r>
            <w:hyperlink r:id="rId66">
              <w:r>
                <w:rPr>
                  <w:rFonts w:ascii="Arial" w:hAnsi="Arial" w:eastAsia="Arial" w:cs="Arial"/>
                  <w:b w:val="0"/>
                  <w:i w:val="0"/>
                  <w:strike w:val="0"/>
                  <w:color w:val="0000ff"/>
                  <w:sz w:val="16"/>
                </w:rPr>
                <w:t xml:space="preserve">N 502-п</w:t>
              </w:r>
            </w:hyperlink>
            <w:r>
              <w:rPr>
                <w:rFonts w:ascii="Arial" w:hAnsi="Arial" w:eastAsia="Arial" w:cs="Arial"/>
                <w:b w:val="0"/>
                <w:i w:val="0"/>
                <w:strike w:val="0"/>
                <w:color w:val="392c69"/>
                <w:sz w:val="16"/>
              </w:rPr>
              <w:t xml:space="preserve">,</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25.12.2018 </w:t>
            </w:r>
            <w:hyperlink r:id="rId67">
              <w:r>
                <w:rPr>
                  <w:rFonts w:ascii="Arial" w:hAnsi="Arial" w:eastAsia="Arial" w:cs="Arial"/>
                  <w:b w:val="0"/>
                  <w:i w:val="0"/>
                  <w:strike w:val="0"/>
                  <w:color w:val="0000ff"/>
                  <w:sz w:val="16"/>
                </w:rPr>
                <w:t xml:space="preserve">N 562-п</w:t>
              </w:r>
            </w:hyperlink>
            <w:r>
              <w:rPr>
                <w:rFonts w:ascii="Arial" w:hAnsi="Arial" w:eastAsia="Arial" w:cs="Arial"/>
                <w:b w:val="0"/>
                <w:i w:val="0"/>
                <w:strike w:val="0"/>
                <w:color w:val="392c69"/>
                <w:sz w:val="16"/>
              </w:rPr>
              <w:t xml:space="preserve">, от 25.03.2019 </w:t>
            </w:r>
            <w:hyperlink r:id="rId68">
              <w:r>
                <w:rPr>
                  <w:rFonts w:ascii="Arial" w:hAnsi="Arial" w:eastAsia="Arial" w:cs="Arial"/>
                  <w:b w:val="0"/>
                  <w:i w:val="0"/>
                  <w:strike w:val="0"/>
                  <w:color w:val="0000ff"/>
                  <w:sz w:val="16"/>
                </w:rPr>
                <w:t xml:space="preserve">N 113-п</w:t>
              </w:r>
            </w:hyperlink>
            <w:r>
              <w:rPr>
                <w:rFonts w:ascii="Arial" w:hAnsi="Arial" w:eastAsia="Arial" w:cs="Arial"/>
                <w:b w:val="0"/>
                <w:i w:val="0"/>
                <w:strike w:val="0"/>
                <w:color w:val="392c69"/>
                <w:sz w:val="16"/>
              </w:rPr>
              <w:t xml:space="preserve">, от 28.10.2019 </w:t>
            </w:r>
            <w:hyperlink r:id="rId69">
              <w:r>
                <w:rPr>
                  <w:rFonts w:ascii="Arial" w:hAnsi="Arial" w:eastAsia="Arial" w:cs="Arial"/>
                  <w:b w:val="0"/>
                  <w:i w:val="0"/>
                  <w:strike w:val="0"/>
                  <w:color w:val="0000ff"/>
                  <w:sz w:val="16"/>
                </w:rPr>
                <w:t xml:space="preserve">N 409-п</w:t>
              </w:r>
            </w:hyperlink>
            <w:r>
              <w:rPr>
                <w:rFonts w:ascii="Arial" w:hAnsi="Arial" w:eastAsia="Arial" w:cs="Arial"/>
                <w:b w:val="0"/>
                <w:i w:val="0"/>
                <w:strike w:val="0"/>
                <w:color w:val="392c69"/>
                <w:sz w:val="16"/>
              </w:rPr>
              <w:t xml:space="preserve">,</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03.03.2020 </w:t>
            </w:r>
            <w:hyperlink r:id="rId70">
              <w:r>
                <w:rPr>
                  <w:rFonts w:ascii="Arial" w:hAnsi="Arial" w:eastAsia="Arial" w:cs="Arial"/>
                  <w:b w:val="0"/>
                  <w:i w:val="0"/>
                  <w:strike w:val="0"/>
                  <w:color w:val="0000ff"/>
                  <w:sz w:val="16"/>
                </w:rPr>
                <w:t xml:space="preserve">N 50-п</w:t>
              </w:r>
            </w:hyperlink>
            <w:r>
              <w:rPr>
                <w:rFonts w:ascii="Arial" w:hAnsi="Arial" w:eastAsia="Arial" w:cs="Arial"/>
                <w:b w:val="0"/>
                <w:i w:val="0"/>
                <w:strike w:val="0"/>
                <w:color w:val="392c69"/>
                <w:sz w:val="16"/>
              </w:rPr>
              <w:t xml:space="preserve">, от 01.04.2020 </w:t>
            </w:r>
            <w:hyperlink r:id="rId71">
              <w:r>
                <w:rPr>
                  <w:rFonts w:ascii="Arial" w:hAnsi="Arial" w:eastAsia="Arial" w:cs="Arial"/>
                  <w:b w:val="0"/>
                  <w:i w:val="0"/>
                  <w:strike w:val="0"/>
                  <w:color w:val="0000ff"/>
                  <w:sz w:val="16"/>
                </w:rPr>
                <w:t xml:space="preserve">N 88-п</w:t>
              </w:r>
            </w:hyperlink>
            <w:r>
              <w:rPr>
                <w:rFonts w:ascii="Arial" w:hAnsi="Arial" w:eastAsia="Arial" w:cs="Arial"/>
                <w:b w:val="0"/>
                <w:i w:val="0"/>
                <w:strike w:val="0"/>
                <w:color w:val="392c69"/>
                <w:sz w:val="16"/>
              </w:rPr>
              <w:t xml:space="preserve">, от 27.07.2020 </w:t>
            </w:r>
            <w:hyperlink r:id="rId72">
              <w:r>
                <w:rPr>
                  <w:rFonts w:ascii="Arial" w:hAnsi="Arial" w:eastAsia="Arial" w:cs="Arial"/>
                  <w:b w:val="0"/>
                  <w:i w:val="0"/>
                  <w:strike w:val="0"/>
                  <w:color w:val="0000ff"/>
                  <w:sz w:val="16"/>
                </w:rPr>
                <w:t xml:space="preserve">N 303-п</w:t>
              </w:r>
            </w:hyperlink>
            <w:r>
              <w:rPr>
                <w:rFonts w:ascii="Arial" w:hAnsi="Arial" w:eastAsia="Arial" w:cs="Arial"/>
                <w:b w:val="0"/>
                <w:i w:val="0"/>
                <w:strike w:val="0"/>
                <w:color w:val="392c69"/>
                <w:sz w:val="16"/>
              </w:rPr>
              <w:t xml:space="preserve">,</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08.12.2020 </w:t>
            </w:r>
            <w:hyperlink r:id="rId73">
              <w:r>
                <w:rPr>
                  <w:rFonts w:ascii="Arial" w:hAnsi="Arial" w:eastAsia="Arial" w:cs="Arial"/>
                  <w:b w:val="0"/>
                  <w:i w:val="0"/>
                  <w:strike w:val="0"/>
                  <w:color w:val="0000ff"/>
                  <w:sz w:val="16"/>
                </w:rPr>
                <w:t xml:space="preserve">N 508-п</w:t>
              </w:r>
            </w:hyperlink>
            <w:r>
              <w:rPr>
                <w:rFonts w:ascii="Arial" w:hAnsi="Arial" w:eastAsia="Arial" w:cs="Arial"/>
                <w:b w:val="0"/>
                <w:i w:val="0"/>
                <w:strike w:val="0"/>
                <w:color w:val="392c69"/>
                <w:sz w:val="16"/>
              </w:rPr>
              <w:t xml:space="preserve">, от 08.04.2021 </w:t>
            </w:r>
            <w:hyperlink r:id="rId74">
              <w:r>
                <w:rPr>
                  <w:rFonts w:ascii="Arial" w:hAnsi="Arial" w:eastAsia="Arial" w:cs="Arial"/>
                  <w:b w:val="0"/>
                  <w:i w:val="0"/>
                  <w:strike w:val="0"/>
                  <w:color w:val="0000ff"/>
                  <w:sz w:val="16"/>
                </w:rPr>
                <w:t xml:space="preserve">N 118-п</w:t>
              </w:r>
            </w:hyperlink>
            <w:r>
              <w:rPr>
                <w:rFonts w:ascii="Arial" w:hAnsi="Arial" w:eastAsia="Arial" w:cs="Arial"/>
                <w:b w:val="0"/>
                <w:i w:val="0"/>
                <w:strike w:val="0"/>
                <w:color w:val="392c69"/>
                <w:sz w:val="16"/>
              </w:rPr>
              <w:t xml:space="preserve">, от 26.10.2021 </w:t>
            </w:r>
            <w:hyperlink r:id="rId75">
              <w:r>
                <w:rPr>
                  <w:rFonts w:ascii="Arial" w:hAnsi="Arial" w:eastAsia="Arial" w:cs="Arial"/>
                  <w:b w:val="0"/>
                  <w:i w:val="0"/>
                  <w:strike w:val="0"/>
                  <w:color w:val="0000ff"/>
                  <w:sz w:val="16"/>
                </w:rPr>
                <w:t xml:space="preserve">N 428-п</w:t>
              </w:r>
            </w:hyperlink>
            <w:r>
              <w:rPr>
                <w:rFonts w:ascii="Arial" w:hAnsi="Arial" w:eastAsia="Arial" w:cs="Arial"/>
                <w:b w:val="0"/>
                <w:i w:val="0"/>
                <w:strike w:val="0"/>
                <w:color w:val="392c69"/>
                <w:sz w:val="16"/>
              </w:rPr>
              <w:t xml:space="preserve">,</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29.03.2022 </w:t>
            </w:r>
            <w:hyperlink r:id="rId76">
              <w:r>
                <w:rPr>
                  <w:rFonts w:ascii="Arial" w:hAnsi="Arial" w:eastAsia="Arial" w:cs="Arial"/>
                  <w:b w:val="0"/>
                  <w:i w:val="0"/>
                  <w:strike w:val="0"/>
                  <w:color w:val="0000ff"/>
                  <w:sz w:val="16"/>
                </w:rPr>
                <w:t xml:space="preserve">N 133-п</w:t>
              </w:r>
            </w:hyperlink>
            <w:r>
              <w:rPr>
                <w:rFonts w:ascii="Arial" w:hAnsi="Arial" w:eastAsia="Arial" w:cs="Arial"/>
                <w:b w:val="0"/>
                <w:i w:val="0"/>
                <w:strike w:val="0"/>
                <w:color w:val="392c69"/>
                <w:sz w:val="16"/>
              </w:rPr>
              <w:t xml:space="preserve">, от 28.06.2022 </w:t>
            </w:r>
            <w:hyperlink r:id="rId77">
              <w:r>
                <w:rPr>
                  <w:rFonts w:ascii="Arial" w:hAnsi="Arial" w:eastAsia="Arial" w:cs="Arial"/>
                  <w:b w:val="0"/>
                  <w:i w:val="0"/>
                  <w:strike w:val="0"/>
                  <w:color w:val="0000ff"/>
                  <w:sz w:val="16"/>
                </w:rPr>
                <w:t xml:space="preserve">N 293-п</w:t>
              </w:r>
            </w:hyperlink>
            <w:r>
              <w:rPr>
                <w:rFonts w:ascii="Arial" w:hAnsi="Arial" w:eastAsia="Arial" w:cs="Arial"/>
                <w:b w:val="0"/>
                <w:i w:val="0"/>
                <w:strike w:val="0"/>
                <w:color w:val="392c69"/>
                <w:sz w:val="16"/>
              </w:rPr>
              <w:t xml:space="preserve">, от 28.09.2022 </w:t>
            </w:r>
            <w:hyperlink r:id="rId78">
              <w:r>
                <w:rPr>
                  <w:rFonts w:ascii="Arial" w:hAnsi="Arial" w:eastAsia="Arial" w:cs="Arial"/>
                  <w:b w:val="0"/>
                  <w:i w:val="0"/>
                  <w:strike w:val="0"/>
                  <w:color w:val="0000ff"/>
                  <w:sz w:val="16"/>
                </w:rPr>
                <w:t xml:space="preserve">N 450-п</w:t>
              </w:r>
            </w:hyperlink>
            <w:r>
              <w:rPr>
                <w:rFonts w:ascii="Arial" w:hAnsi="Arial" w:eastAsia="Arial" w:cs="Arial"/>
                <w:b w:val="0"/>
                <w:i w:val="0"/>
                <w:strike w:val="0"/>
                <w:color w:val="392c69"/>
                <w:sz w:val="16"/>
              </w:rPr>
              <w:t xml:space="preserve">,</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29.03.2023 </w:t>
            </w:r>
            <w:hyperlink r:id="rId79">
              <w:r>
                <w:rPr>
                  <w:rFonts w:ascii="Arial" w:hAnsi="Arial" w:eastAsia="Arial" w:cs="Arial"/>
                  <w:b w:val="0"/>
                  <w:i w:val="0"/>
                  <w:strike w:val="0"/>
                  <w:color w:val="0000ff"/>
                  <w:sz w:val="16"/>
                </w:rPr>
                <w:t xml:space="preserve">N 133-п</w:t>
              </w:r>
            </w:hyperlink>
            <w:r>
              <w:rPr>
                <w:rFonts w:ascii="Arial" w:hAnsi="Arial" w:eastAsia="Arial" w:cs="Arial"/>
                <w:b w:val="0"/>
                <w:i w:val="0"/>
                <w:strike w:val="0"/>
                <w:color w:val="392c69"/>
                <w:sz w:val="16"/>
              </w:rPr>
              <w:t xml:space="preserve">, от 26.09.2023 </w:t>
            </w:r>
            <w:hyperlink r:id="rId80">
              <w:r>
                <w:rPr>
                  <w:rFonts w:ascii="Arial" w:hAnsi="Arial" w:eastAsia="Arial" w:cs="Arial"/>
                  <w:b w:val="0"/>
                  <w:i w:val="0"/>
                  <w:strike w:val="0"/>
                  <w:color w:val="0000ff"/>
                  <w:sz w:val="16"/>
                </w:rPr>
                <w:t xml:space="preserve">N 444-п</w:t>
              </w:r>
            </w:hyperlink>
            <w:r>
              <w:rPr>
                <w:rFonts w:ascii="Arial" w:hAnsi="Arial" w:eastAsia="Arial" w:cs="Arial"/>
                <w:b w:val="0"/>
                <w:i w:val="0"/>
                <w:strike w:val="0"/>
                <w:color w:val="392c69"/>
                <w:sz w:val="16"/>
              </w:rPr>
              <w:t xml:space="preserve">, от 27.03.2024 </w:t>
            </w:r>
            <w:hyperlink r:id="rId81">
              <w:r>
                <w:rPr>
                  <w:rFonts w:ascii="Arial" w:hAnsi="Arial" w:eastAsia="Arial" w:cs="Arial"/>
                  <w:b w:val="0"/>
                  <w:i w:val="0"/>
                  <w:strike w:val="0"/>
                  <w:color w:val="0000ff"/>
                  <w:sz w:val="16"/>
                </w:rPr>
                <w:t xml:space="preserve">N 141-п</w:t>
              </w:r>
            </w:hyperlink>
            <w:r>
              <w:rPr>
                <w:rFonts w:ascii="Arial" w:hAnsi="Arial" w:eastAsia="Arial" w:cs="Arial"/>
                <w:b w:val="0"/>
                <w:i w:val="0"/>
                <w:strike w:val="0"/>
                <w:color w:val="392c69"/>
                <w:sz w:val="16"/>
              </w:rPr>
              <w:t xml:space="preserve">,</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18.04.2024 </w:t>
            </w:r>
            <w:hyperlink r:id="rId82">
              <w:r>
                <w:rPr>
                  <w:rFonts w:ascii="Arial" w:hAnsi="Arial" w:eastAsia="Arial" w:cs="Arial"/>
                  <w:b w:val="0"/>
                  <w:i w:val="0"/>
                  <w:strike w:val="0"/>
                  <w:color w:val="0000ff"/>
                  <w:sz w:val="16"/>
                </w:rPr>
                <w:t xml:space="preserve">N 196-п</w:t>
              </w:r>
            </w:hyperlink>
            <w:r>
              <w:rPr>
                <w:rFonts w:ascii="Arial" w:hAnsi="Arial" w:eastAsia="Arial" w:cs="Arial"/>
                <w:b w:val="0"/>
                <w:i w:val="0"/>
                <w:strike w:val="0"/>
                <w:color w:val="392c69"/>
                <w:sz w:val="16"/>
              </w:rPr>
              <w:t xml:space="preserve">, от 15.04.2025 </w:t>
            </w:r>
            <w:hyperlink r:id="rId83">
              <w:r>
                <w:rPr>
                  <w:rFonts w:ascii="Arial" w:hAnsi="Arial" w:eastAsia="Arial" w:cs="Arial"/>
                  <w:b w:val="0"/>
                  <w:i w:val="0"/>
                  <w:strike w:val="0"/>
                  <w:color w:val="0000ff"/>
                  <w:sz w:val="16"/>
                </w:rPr>
                <w:t xml:space="preserve">N 163-п</w:t>
              </w:r>
            </w:hyperlink>
            <w:r>
              <w:rPr>
                <w:rFonts w:ascii="Arial" w:hAnsi="Arial" w:eastAsia="Arial" w:cs="Arial"/>
                <w:b w:val="0"/>
                <w:i w:val="0"/>
                <w:strike w:val="0"/>
                <w:color w:val="392c69"/>
                <w:sz w:val="16"/>
              </w:rPr>
              <w:t xml:space="preserve">)</w:t>
            </w:r>
          </w:p>
        </w:tc>
        <w:tc>
          <w:tcPr>
            <w:tcW w:w="113" w:type="dxa"/>
            <w:tcBorders>
              <w:top w:val="none"/>
              <w:left w:val="none"/>
              <w:bottom w:val="none"/>
              <w:right w:val="none"/>
            </w:tcBorders>
            <w:shd w:val="clear" w:color="f4f3f8" w:fill="f4f3f8"/>
            <w:tcMar>
              <w:left w:w="0" w:type="dxa"/>
              <w:top w:w="0" w:type="dxa"/>
              <w:right w:w="0" w:type="dxa"/>
              <w:bottom w:w="0" w:type="dxa"/>
            </w:tcMar>
            <w:vAlign w:val="top"/>
          </w:tcPr>
          <w:p>
            <w:pPr>
              <w:pStyle w:val="Style_1"/>
              <w:spacing w:before="0" w:after="0" w:line="240" w:lineRule="auto"/>
              <w:ind w:left="0" w:firstLine="0"/>
              <w:jc w:val="center"/>
              <w:rPr>
                <w:rFonts w:ascii="Arial" w:hAnsi="Arial" w:eastAsia="Arial" w:cs="Arial"/>
                <w:b w:val="0"/>
                <w:i w:val="0"/>
                <w:strike w:val="0"/>
                <w:color w:val="392c69"/>
                <w:sz w:val="16"/>
              </w:rPr>
            </w:pPr>
          </w:p>
        </w:tc>
      </w:tr>
    </w:tbl>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 Стратегические приоритеты в сфере реализации</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государственной программы Новосибирской области</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"Энергосбережение и повышение энергетической</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эффективности Новосибирской области"</w:t>
      </w:r>
    </w:p>
    <w:p>
      <w:pPr>
        <w:pStyle w:val="Style_1"/>
        <w:spacing w:before="0" w:after="0" w:line="240" w:lineRule="auto"/>
        <w:ind w:left="0" w:firstLine="0"/>
        <w:jc w:val="center"/>
        <w:rPr>
          <w:rFonts w:ascii="Arial" w:hAnsi="Arial" w:eastAsia="Arial" w:cs="Arial"/>
          <w:b w:val="0"/>
          <w:i w:val="0"/>
          <w:strike w:val="0"/>
          <w:sz w:val="16"/>
        </w:rPr>
      </w:pPr>
    </w:p>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w:t>
      </w:r>
    </w:p>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от 27.03.2024 N 141-п)</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outlineLvl w:val="2"/>
        <w:rPr>
          <w:rFonts w:ascii="Arial" w:hAnsi="Arial" w:eastAsia="Arial" w:cs="Arial"/>
          <w:b/>
          <w:i w:val="0"/>
          <w:strike w:val="0"/>
          <w:sz w:val="16"/>
        </w:rPr>
      </w:pPr>
      <w:r>
        <w:rPr>
          <w:rFonts w:ascii="Arial" w:hAnsi="Arial" w:eastAsia="Arial" w:cs="Arial"/>
          <w:b/>
          <w:i w:val="0"/>
          <w:strike w:val="0"/>
          <w:sz w:val="16"/>
        </w:rPr>
        <w:t xml:space="preserve">1. Оценка текущего состояния сферы</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реализации государственной программы</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Государственная политика в сфере энергосбережения и повышения энергетической эффективности в соответствии с Федеральным </w:t>
      </w:r>
      <w:hyperlink r:id="rId8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(далее - Закон N 261-ФЗ) осуществляется в Новосибирской области в рамках реализации государственной программы Новосибирской области "Энергосбережение и повышение энергетической эффективности Новосибирской области", утвержденной постановлением Правительства Новосибирской области от 16.03.2015 N 89-п (далее - государственная программа).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Государственная программа охватывает государственные учреждения бюджетной сферы, систему коммунальной инфраструктуры Новосибирской области.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соответствии с требованием </w:t>
      </w:r>
      <w:hyperlink r:id="rId8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N 261-ФЗ государственные учреждения обязаны обеспечить снижение потребляемых ресурсов. Во исполнение установленного требования государственными учреждениями, подведомственными областным исполнительным органам Новосибирской области (далее - государственные учреждения), мероприятия энергосбережения осуществлялись в рамках государственной программы, программ энергосбережения государственных учреждений и в рамках текущей эксплуатации зданий государственных учреждений.</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2023 году по сравнению с 2014 годом потребление электрической энергии государственными учреждениями не уменьшилось, несмотря на проведенные в течение данных десяти лет мероприятия энергосбережения. Это связано, прежде всего, со вводом в эксплуатацию мощного оборудования (установка серверов), с реорганизациями учреждений, а также увеличением штатной численности специалистов, числа посетителей или обучающихся, с установкой дополнительного электрооборудования, увеличением времени работы филиалов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 указанный период времени потребление тепловой энергии государственными учреждениями снизилось на 12% в результате реализации мероприятий энергосбережения и повышения энергетической эффективности.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Во исполнение </w:t>
      </w:r>
      <w:hyperlink r:id="rId8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N 261-ФЗ государственными учреждениями разрабатываются и реализуются программы энергосбережения и повышения энергетической эффективности. В рамках данных программ мероприятия энергосбережения и повышения энергетической эффективности выполняются государственными учреждениями, имеющими договоры с энергоснабжающими организациями на предоставление электрической и тепловой энергии или имеющими собственные источники тепловой энергии.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Проблемами систем жизнеобеспечения - теплоснабжения, электроснабжения, водоснабжения, препятствующими обеспечению энергетической эффективности в коммунальной сфере, являются: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устаревшее оборудование, большой срок службы и изношенность инженерных коммуникаций, в том числе систем теплоснабжения, котельных в муниципальных образованиях;</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наличие технологических, коммерческих потерь (нераспределенного тепла);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превышение удельных показателей расхода топливно-энергетических ресурсов на выработку тепловой энергии.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Проблема надежности теплоснабжения в небольших поселениях на территории Новосибирской области связана с муниципальными котельными, которые в настоящее время являются убыточными из-за невозможности сбалансировать выработку и потребление тепловой энергии при существующем тарифе.</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Анализ финансово-экономической деятельности теплоснабжающих организаций показал, что в условиях существующих нормативов потребления тепловой энергии на нужды отопления и тарифных ограничений для граждан централизованное теплоснабжение малоэтажной застройки, в первую очередь индивидуального жилищного фонда, для теплоснабжающих организаций экономически невыгодно.</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Строительство, реконструкция муниципальных котельных с использованием энергоэффективного оборудования с высоким коэффициентом полезного действия позволяет решать указанную проблему.</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Построенные, реконструированные котельные (и другие источники тепловой энергии), тепловые сети (в том числе капитально отремонтированные), включая вынос водопроводов из каналов тепловой сети (далее - мероприятия), в рамках государственной программы должны соответствовать требованиям энергетической эффективности, установленным Федеральными законами от 23.11.2009 </w:t>
      </w:r>
      <w:hyperlink r:id="rId89">
        <w:r>
          <w:rPr>
            <w:rFonts w:ascii="Arial" w:hAnsi="Arial" w:eastAsia="Arial" w:cs="Arial"/>
            <w:b w:val="0"/>
            <w:i w:val="0"/>
            <w:strike w:val="0"/>
            <w:color w:val="0000ff"/>
            <w:sz w:val="16"/>
          </w:rPr>
          <w:t xml:space="preserve">N 261-ФЗ</w:t>
        </w:r>
      </w:hyperlink>
      <w:r>
        <w:rPr>
          <w:rFonts w:ascii="Arial" w:hAnsi="Arial" w:eastAsia="Arial" w:cs="Arial"/>
          <w:b w:val="0"/>
          <w:i w:val="0"/>
          <w:strike w:val="0"/>
          <w:sz w:val="16"/>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и от 27.07.2010 </w:t>
      </w:r>
      <w:hyperlink r:id="rId90">
        <w:r>
          <w:rPr>
            <w:rFonts w:ascii="Arial" w:hAnsi="Arial" w:eastAsia="Arial" w:cs="Arial"/>
            <w:b w:val="0"/>
            <w:i w:val="0"/>
            <w:strike w:val="0"/>
            <w:color w:val="0000ff"/>
            <w:sz w:val="16"/>
          </w:rPr>
          <w:t xml:space="preserve">N 190-ФЗ</w:t>
        </w:r>
      </w:hyperlink>
      <w:r>
        <w:rPr>
          <w:rFonts w:ascii="Arial" w:hAnsi="Arial" w:eastAsia="Arial" w:cs="Arial"/>
          <w:b w:val="0"/>
          <w:i w:val="0"/>
          <w:strike w:val="0"/>
          <w:sz w:val="16"/>
        </w:rPr>
        <w:t xml:space="preserve"> "О теплоснабжении".</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результате проведенных мероприятий необходимо достичь следующих показателей:</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муниципальных котельных: удельный расход топлива на выработку тепловой энергии - не более 208,8 кг у.т./Гкал при работе на угле, не более 162,8 кг у.т./Гкал при работе на газе, удельный расход электрической энергии на выработку тепловой энергии - не более 33 кВт·ч/Гкал;</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муниципальных тепловых сетях потери тепловой энергии - не более 6,8%;</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реализации мероприятий по установке тепловых насосов удельный расход электрической энергии на производстве тепловой энергии - не более 380 кВт·ч/Гкал.</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повышения эффективности работы системы теплоснабжения необходимо осуществлять перевод индивидуального и малоэтажного (до трех этажей включительно) (далее - малоэтажного) жилищного фонда Новосибирской области с централизованного теплоснабжения на индивидуальное поквартирное отопление.</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Перевод на индивидуальное поквартирное отопление предполагается осуществлять в соответствии с утвержденными схемами теплоснабжения поселений при относительно отдаленном нахождении потребителей от источника тепловой энергии путем установки (монтаж, подключение) индивидуальных отопительных котлов (твердотопливных, газовых, электрических) в следующих случаях:</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газификации населенного пункта;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модернизации системы теплоснабжения населенного пункта;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потребителями тепла являются учреждения, организации и при этом к источнику теплоснабжения подключено несколько индивидуальных потребителей;</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банкротства предприятия, осуществляющего эксплуатацию системы теплоснабжения, или вывода собственником или иным законным владельцем источника тепловой энергии, тепловых сетей из эксплуатации в соответствии с </w:t>
      </w:r>
      <w:hyperlink r:id="rId9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вывода в ремонт и из эксплуатации источников тепловой энергии и тепловых сетей, утвержденными постановлением Правительства Российской Федерации от 08.07.2023 N 1130;</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предоставления муниципальным образованиям субсидии из средств областного бюджета на погашение задолженности за топливно-энергетические ресурсы, в населенных пунктах которых теплоснабжение жилых домов приводит к прямым убыткам предприятий.</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установке двух контурных газовых или электрических котлов у потребителей появляется новая коммунальная услуга - горячее водоснабжение. Прекращается несанкционированный отбор теплоносителя из системы отопления.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обеспечения сбалансированного развития систем коммунальной инфраструктуры с учетом перспективных потребностей необходимо развитие потенциала жилищно-коммунального хозяйства в Новосибирской области путем внедрения механизмов государственно-частного (муниципально-частного) партнерства, заключения концессионных соглашений.</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Инициатива нацелена на привлечение инвестиций для модернизации объектов теплоснабжения, что дает возможность обеспечить надежное оказание услуг по теплоснабжению при меньшем объеме вложений бюджетных средств в объекты капитального строительства.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Во исполнение </w:t>
      </w:r>
      <w:hyperlink r:id="rId97">
        <w:r>
          <w:rPr>
            <w:rFonts w:ascii="Arial" w:hAnsi="Arial" w:eastAsia="Arial" w:cs="Arial"/>
            <w:b w:val="0"/>
            <w:i w:val="0"/>
            <w:strike w:val="0"/>
            <w:color w:val="0000ff"/>
            <w:sz w:val="16"/>
          </w:rPr>
          <w:t xml:space="preserve">пункта 2</w:t>
        </w:r>
      </w:hyperlink>
      <w:r>
        <w:rPr>
          <w:rFonts w:ascii="Arial" w:hAnsi="Arial" w:eastAsia="Arial" w:cs="Arial"/>
          <w:b w:val="0"/>
          <w:i w:val="0"/>
          <w:strike w:val="0"/>
          <w:sz w:val="16"/>
        </w:rPr>
        <w:t xml:space="preserve"> перечня поручений по итогам пленарного заседания международного форума "Российская энергетическая неделя", утвержденного Президентом Российской Федерации от 30.10.2022 N Пр-2067, в газифицированных населенных пунктах возможна реализация мероприятий по строительству газовых котельных образовательных учреждений.</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Проводится работа по газификации Новосибирской области, в том числе для расширения возможностей по использованию газа при производстве тепловой энергии и горячей воды в централизованных системах теплоснабжения и горячего водоснабжения жилищного фонда путем строительства газовых котельных в целях исполнения обязательств Правительства Новосибирской области в рамках корректировки (актуализации) программы развития газоснабжения и газификации Новосибирской области на период 2021 - 2025 годов (по состоянию на 2022 год) публичного акционерного общества "Газпром" (далее - ПАО "Газпром"), утвержденной 29.12.2022 Губернатором Новосибирской области Травниковым А.А. и Председателем Правления ПАО "Газпром" Миллером А.Б.</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Использование альтернативных источников энергии на территории Новосибирской области особую актуальность имеет для сельской местности, где повышение энергетической эффективности предприятий сельского хозяйства может достигаться за счет мероприятий по вовлечению в топливно-энергетические балансы самих предприятий отходов сельскохозяйственного производства - соломы, лузги в растениеводстве и навоза в животноводстве. Также перспективными для использования в энергетических целях можно рассматривать отходы предприятий лесозаготовительного и деревообрабатывающего комплекса (опилки, щепа, отходы санитарных рубок).</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Использование альтернативных или возобновляемых источников энергии позволит за счет снижения стоимости топливной составляющей повысить энергетическую эффективность муниципальных котельных.</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целью разработки технологий сжигания местных видов топлива возможна реализация мероприятий по научно-исследовательским и опытно-конструкторским разработкам (далее - НИОКР).</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Реализация мероприятий по НИОКР направлена на поиск способов использования и сжигания доступных на местном уровне видов топлива, таких как биотопливо, отходы и другие формы возобновляемых источников энергии с целью уменьшения зависимости Новосибирской области от импортируемых ископаемых видов топлива и, как следствие, возможному уменьшению затрат за потребленную тепловую энергию для потребителей и органов местного самоуправления.</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outlineLvl w:val="2"/>
        <w:rPr>
          <w:rFonts w:ascii="Arial" w:hAnsi="Arial" w:eastAsia="Arial" w:cs="Arial"/>
          <w:b/>
          <w:i w:val="0"/>
          <w:strike w:val="0"/>
          <w:sz w:val="16"/>
        </w:rPr>
      </w:pPr>
      <w:r>
        <w:rPr>
          <w:rFonts w:ascii="Arial" w:hAnsi="Arial" w:eastAsia="Arial" w:cs="Arial"/>
          <w:b/>
          <w:i w:val="0"/>
          <w:strike w:val="0"/>
          <w:sz w:val="16"/>
        </w:rPr>
        <w:t xml:space="preserve">2. Приоритеты и цели государственной политики</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сфере реализации государственной программы</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Приоритеты государственной политики в сфере реализации государственной программы определены с учетом:</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Энергетической </w:t>
      </w:r>
      <w:hyperlink r:id="rId98">
        <w:r>
          <w:rPr>
            <w:rFonts w:ascii="Arial" w:hAnsi="Arial" w:eastAsia="Arial" w:cs="Arial"/>
            <w:b w:val="0"/>
            <w:i w:val="0"/>
            <w:strike w:val="0"/>
            <w:color w:val="0000ff"/>
            <w:sz w:val="16"/>
          </w:rPr>
          <w:t xml:space="preserve">стратегии</w:t>
        </w:r>
      </w:hyperlink>
      <w:r>
        <w:rPr>
          <w:rFonts w:ascii="Arial" w:hAnsi="Arial" w:eastAsia="Arial" w:cs="Arial"/>
          <w:b w:val="0"/>
          <w:i w:val="0"/>
          <w:strike w:val="0"/>
          <w:sz w:val="16"/>
        </w:rPr>
        <w:t xml:space="preserve"> Российской Федерации на период до 2035 года, утвержденной распоряжением Правительства Российской Федерации от 09.06.2020 N 1523-р, в которой указано на имеющийся потенциал энергосбережения в Российской Федерации;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Федерального </w:t>
      </w:r>
      <w:hyperlink r:id="rId9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(далее - Закон N 261-ФЗ), которым регулируются отношения по энергосбережению и повышению энергетической эффективности, а также установлены полномочия субъектов Российской Федерации в сфере энергосбережения и повышения энергетической эффективности, в том числе по разработке и реализации региональных программ в области энергосбережения и повышения энергетической эффективности;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Федерального </w:t>
      </w:r>
      <w:hyperlink r:id="rId10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27.07.2010 N 190-ФЗ "О теплоснабжении", которым установлено полномочие органов исполнительной власти субъектов Российской Федерации в сфере теплоснабжения по составлению топливно-энергетического баланса субъекта Российской Федерации;</w:t>
      </w:r>
    </w:p>
    <w:p>
      <w:pPr>
        <w:pStyle w:val="Style_1"/>
        <w:spacing w:before="160" w:after="0" w:line="240" w:lineRule="auto"/>
        <w:ind w:left="0" w:firstLine="540"/>
        <w:jc w:val="both"/>
        <w:rPr>
          <w:rFonts w:ascii="Arial" w:hAnsi="Arial" w:eastAsia="Arial" w:cs="Arial"/>
          <w:b w:val="0"/>
          <w:i w:val="0"/>
          <w:strike w:val="0"/>
          <w:sz w:val="16"/>
        </w:rPr>
      </w:pPr>
      <w:hyperlink r:id="rId10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Российской Федерации от 11.02.2021 N 161 "Об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pPr>
        <w:pStyle w:val="Style_1"/>
        <w:spacing w:before="160" w:after="0" w:line="240" w:lineRule="auto"/>
        <w:ind w:left="0" w:firstLine="540"/>
        <w:jc w:val="both"/>
        <w:rPr>
          <w:rFonts w:ascii="Arial" w:hAnsi="Arial" w:eastAsia="Arial" w:cs="Arial"/>
          <w:b w:val="0"/>
          <w:i w:val="0"/>
          <w:strike w:val="0"/>
          <w:sz w:val="16"/>
        </w:rPr>
      </w:pPr>
      <w:hyperlink r:id="rId102">
        <w:r>
          <w:rPr>
            <w:rFonts w:ascii="Arial" w:hAnsi="Arial" w:eastAsia="Arial" w:cs="Arial"/>
            <w:b w:val="0"/>
            <w:i w:val="0"/>
            <w:strike w:val="0"/>
            <w:color w:val="0000ff"/>
            <w:sz w:val="16"/>
          </w:rPr>
          <w:t xml:space="preserve">Стратегии</w:t>
        </w:r>
      </w:hyperlink>
      <w:r>
        <w:rPr>
          <w:rFonts w:ascii="Arial" w:hAnsi="Arial" w:eastAsia="Arial" w:cs="Arial"/>
          <w:b w:val="0"/>
          <w:i w:val="0"/>
          <w:strike w:val="0"/>
          <w:sz w:val="16"/>
        </w:rPr>
        <w:t xml:space="preserve"> социально-экономического развития Новосибирской области на период до 2030 года, утвержденной постановлением Правительства Новосибирской области от 19.03.2019 N 105-п "О Стратегии социально-экономического развития Новосибирской области на период до 2030 года", которой определено, что задачи и основные направления деятельности в сфере развития Новосибирской области будут реализовываться в том числе в рамках энергосбережения и повышения энергетической эффективности.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Исходя из целей государственной политики в сфере реализации государственной программы сформирована система целей, включающая: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повышение энергетической эффективности в государственных учреждениях Новосибирской области при снижении потребления электроэнергии и тепловой энергии;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повышение энергетической эффективности в коммунальном комплексе Новосибирской области при снижении удельного расхода топлива и доли потерь тепловой энергии.</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outlineLvl w:val="2"/>
        <w:rPr>
          <w:rFonts w:ascii="Arial" w:hAnsi="Arial" w:eastAsia="Arial" w:cs="Arial"/>
          <w:b/>
          <w:i w:val="0"/>
          <w:strike w:val="0"/>
          <w:sz w:val="16"/>
        </w:rPr>
      </w:pPr>
      <w:r>
        <w:rPr>
          <w:rFonts w:ascii="Arial" w:hAnsi="Arial" w:eastAsia="Arial" w:cs="Arial"/>
          <w:b/>
          <w:i w:val="0"/>
          <w:strike w:val="0"/>
          <w:sz w:val="16"/>
        </w:rPr>
        <w:t xml:space="preserve">3. Сведения о взаимосвязи со стратегическими приоритетами,</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целями и показателями государственных</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программ Российской Федерации</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рамках государственной программы обеспечивается достижение целей и решение стратегических задач, определенных </w:t>
      </w:r>
      <w:hyperlink r:id="rId103">
        <w:r>
          <w:rPr>
            <w:rFonts w:ascii="Arial" w:hAnsi="Arial" w:eastAsia="Arial" w:cs="Arial"/>
            <w:b w:val="0"/>
            <w:i w:val="0"/>
            <w:strike w:val="0"/>
            <w:color w:val="0000ff"/>
            <w:sz w:val="16"/>
          </w:rPr>
          <w:t xml:space="preserve">Указом</w:t>
        </w:r>
      </w:hyperlink>
      <w:r>
        <w:rPr>
          <w:rFonts w:ascii="Arial" w:hAnsi="Arial" w:eastAsia="Arial" w:cs="Arial"/>
          <w:b w:val="0"/>
          <w:i w:val="0"/>
          <w:strike w:val="0"/>
          <w:sz w:val="16"/>
        </w:rP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 и </w:t>
      </w:r>
      <w:hyperlink r:id="rId104">
        <w:r>
          <w:rPr>
            <w:rFonts w:ascii="Arial" w:hAnsi="Arial" w:eastAsia="Arial" w:cs="Arial"/>
            <w:b w:val="0"/>
            <w:i w:val="0"/>
            <w:strike w:val="0"/>
            <w:color w:val="0000ff"/>
            <w:sz w:val="16"/>
          </w:rPr>
          <w:t xml:space="preserve">Указом</w:t>
        </w:r>
      </w:hyperlink>
      <w:r>
        <w:rPr>
          <w:rFonts w:ascii="Arial" w:hAnsi="Arial" w:eastAsia="Arial" w:cs="Arial"/>
          <w:b w:val="0"/>
          <w:i w:val="0"/>
          <w:strike w:val="0"/>
          <w:sz w:val="16"/>
        </w:rPr>
        <w:t xml:space="preserve"> Президента Российской Федерации от 21.07.2020 N 474 "О национальных целях развития Российской Федерации на период до 2030 года", с учетом государственной </w:t>
      </w:r>
      <w:hyperlink r:id="rId105">
        <w:r>
          <w:rPr>
            <w:rFonts w:ascii="Arial" w:hAnsi="Arial" w:eastAsia="Arial" w:cs="Arial"/>
            <w:b w:val="0"/>
            <w:i w:val="0"/>
            <w:strike w:val="0"/>
            <w:color w:val="0000ff"/>
            <w:sz w:val="16"/>
          </w:rPr>
          <w:t xml:space="preserve">программы</w:t>
        </w:r>
      </w:hyperlink>
      <w:r>
        <w:rPr>
          <w:rFonts w:ascii="Arial" w:hAnsi="Arial" w:eastAsia="Arial" w:cs="Arial"/>
          <w:b w:val="0"/>
          <w:i w:val="0"/>
          <w:strike w:val="0"/>
          <w:sz w:val="16"/>
        </w:rPr>
        <w:t xml:space="preserve"> Российской Федерации "Развитие энергетики", утвержденной постановлением Правительства Российской Федерации от 15.04.2014 N 321.</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outlineLvl w:val="2"/>
        <w:rPr>
          <w:rFonts w:ascii="Arial" w:hAnsi="Arial" w:eastAsia="Arial" w:cs="Arial"/>
          <w:b/>
          <w:i w:val="0"/>
          <w:strike w:val="0"/>
          <w:sz w:val="16"/>
        </w:rPr>
      </w:pPr>
      <w:r>
        <w:rPr>
          <w:rFonts w:ascii="Arial" w:hAnsi="Arial" w:eastAsia="Arial" w:cs="Arial"/>
          <w:b/>
          <w:i w:val="0"/>
          <w:strike w:val="0"/>
          <w:sz w:val="16"/>
        </w:rPr>
        <w:t xml:space="preserve">4. Задачи (направления) государственной программы,</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способы их эффективного решения</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Задачами (направлениями) государственной программы являются: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снижение потребления государственными учреждениями топливно-энергетических ресурсов;</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снижение потребления топливно-энергетических ресурсов в коммунальном комплексе.</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Снижение потребления государственными учреждениями топливно-энергетических ресурсов осуществляется путем рационального потребления электрической и тепловой энергии, реализации программ энергосбережения и повышения энергетической эффективности.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Снижение потребления топливно-энергетических ресурсов в коммунальном комплексе осуществляется путем:</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определения перспективных направлений развития систем энергоснабжения с помощью отчетного и целевого топливно-энергетических балансов Новосибирской области. Отчетный и целевой топливно-энергетические балансы Новосибирской области разрабатываются во исполнение Федерального </w:t>
      </w:r>
      <w:hyperlink r:id="rId10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27.07.2010 N 190-ФЗ "О теплоснабжении";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строительства и реконструкции котельных, тепловых сетей, включая вынос водопроводов из каналов тепловой сети;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перевода индивидуального и малоэтажного жилищного фонда с централизованного теплоснабжения на индивидуальное поквартирное отопление;</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0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II. Обоснование необходимости реализации</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государственной программы</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 силу. - </w:t>
      </w:r>
      <w:hyperlink r:id="rId10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27.03.2024 N 141-п.</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III. Цели и задачи, важнейшие целевые</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индикаторы государственной программы</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 силу. - </w:t>
      </w:r>
      <w:hyperlink r:id="rId10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29.03.2023 N 133-п.</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IV. Система основных мероприятий государственной программы</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 силу. - </w:t>
      </w:r>
      <w:hyperlink r:id="rId11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27.03.2024 N 141-п.</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V. Механизм реализации и система управления</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государственной программы</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 силу. - </w:t>
      </w:r>
      <w:hyperlink r:id="rId11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29.03.2023 N 133-п.</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VI. Ресурсное обеспечение государственной программы</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 силу. - </w:t>
      </w:r>
      <w:hyperlink r:id="rId11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29.03.2023 N 133-п.</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VII. Ожидаемые результаты реализации</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государственной программы</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 силу. - </w:t>
      </w:r>
      <w:hyperlink r:id="rId11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29.03.2023 N 133-п.</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1</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государственной программе</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 "Энергосбережение</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повышение энергетической эффективности</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ЦЕЛИ, ЗАДАЧИ И ЦЕЛЕВЫЕ ИНДИКАТОРЫ</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государственной программы Новосибирской области</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"Энергосбережение и повышение энергетической</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эффективности Новосибирской области"</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Утратило силу с 1 июня 2024 года. - </w:t>
      </w:r>
      <w:hyperlink r:id="rId11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27.03.2024 N 141-п.</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2</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государственной программе</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 "Энергосбережение</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повышение энергетической эффективности</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ОСНОВНЫЕ МЕРОПРИЯТИЯ</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государственной программы Новосибирской области</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"Энергосбережение и повышение энергетической</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эффективности Новосибирской области"</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Утратило силу. - </w:t>
      </w:r>
      <w:hyperlink r:id="rId11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27.03.2024 N 141-п.</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2.1</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государственной программе</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 "Энергосбережение</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повышение энергетической эффективности</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ОСНОВНЫЕ МЕРОПРИЯТИЯ</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государственной программы Новосибирской области</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"Энергосбережение и повышение энергетической</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эффективности Новосибирской области"</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Утратило силу с 1 июня 2024 года. - </w:t>
      </w:r>
      <w:hyperlink r:id="rId11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27.03.2024 N 141-п.</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3</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государственной программе</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 "Энергосбережение</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повышение энергетической эффективности</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СВОДНЫЕ ФИНАНСОВЫЕ ЗАТРАТЫ И НАЛОГОВЫЕ РАСХОДЫ</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государственной программы Новосибирской области</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"Энергосбережение и повышение энергетической</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эффективности Новосибирской области"</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Утратило силу с 1 июня 2024 года. - </w:t>
      </w:r>
      <w:hyperlink r:id="rId11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27.03.2024 N 141-п.</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4</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государственной программе</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 "Энергосбережение</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повышение энергетической эффективности</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МЕТОДИКА РАСЧЕТА СУБСИДИЙ</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местным бюджетам из областного бюджета Новосибирской</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области на реализацию программных мероприятий по установке</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коллективных (общедомовых) приборов учета потребления</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топливно-энергетических ресурсов и модернизации</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инженерных сетей в жилищном фонде</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Утратила силу. - </w:t>
      </w:r>
      <w:hyperlink r:id="rId11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27.03.2024 N 141-п.</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5</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государственной программе</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 "Энергосбережение</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повышение энергетической эффективности</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МЕТОДИКА РАСЧЕТА СУБСИДИЙ</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местным бюджетам из областного бюджета Новосибирской области</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реализацию мероприятий государственной программы,</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предусмотренных в коммунальном секторе</w:t>
      </w:r>
    </w:p>
    <w:p>
      <w:pPr>
        <w:pStyle w:val="Style_1"/>
        <w:spacing w:before="0" w:after="0" w:line="240" w:lineRule="auto"/>
        <w:ind w:left="0" w:firstLine="0"/>
        <w:jc w:val="center"/>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Утратила силу. - </w:t>
      </w:r>
      <w:hyperlink r:id="rId11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27.07.2020 N 303-п.</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6</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государственной программе</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 "Энергосбережение</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повышение энергетической эффективности</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Порядок</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предоставления и распределения субсидий местным бюджетам</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реализацию мероприятий государственной программы</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Новосибирской области "Энергосбережение и повышение</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энергетической эффективности Новосибирской области"</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 переводу индивидуального и малоэтажного жилищного фонда</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Новосибирской области с централизованного теплоснабжения</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индивидуальное поквартирное отопление</w:t>
      </w:r>
    </w:p>
    <w:p>
      <w:pPr>
        <w:pStyle w:val="Style_1"/>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tcBorders>
              <w:top w:val="none"/>
              <w:left w:val="none"/>
              <w:bottom w:val="none"/>
              <w:right w:val="none"/>
            </w:tcBorders>
            <w:shd w:val="clear" w:color="ced3f1" w:fill="ced3f1"/>
            <w:tcMar>
              <w:left w:w="0" w:type="dxa"/>
              <w:top w:w="0" w:type="dxa"/>
              <w:right w:w="0" w:type="dxa"/>
              <w:bottom w:w="0" w:type="dxa"/>
            </w:tcMar>
            <w:vAlign w:val="top"/>
          </w:tcPr>
          <w:p>
            <w:pPr>
              <w:pStyle w:val="Style_1"/>
              <w:spacing w:before="0" w:after="0" w:line="240" w:lineRule="auto"/>
              <w:jc w:val="left"/>
              <w:rPr>
                <w:sz w:val="24"/>
              </w:rPr>
            </w:pPr>
          </w:p>
        </w:tc>
        <w:tc>
          <w:tcPr>
            <w:tcW w:w="113" w:type="dxa"/>
            <w:tcBorders>
              <w:top w:val="none"/>
              <w:left w:val="none"/>
              <w:bottom w:val="none"/>
              <w:right w:val="none"/>
            </w:tcBorders>
            <w:shd w:val="clear" w:color="f4f3f8" w:fill="f4f3f8"/>
            <w:tcMar>
              <w:left w:w="0" w:type="dxa"/>
              <w:top w:w="0" w:type="dxa"/>
              <w:right w:w="0" w:type="dxa"/>
              <w:bottom w:w="0" w:type="dxa"/>
            </w:tcMar>
            <w:vAlign w:val="top"/>
          </w:tcPr>
          <w:p>
            <w:pPr>
              <w:pStyle w:val="Style_1"/>
              <w:spacing w:before="0" w:after="0" w:line="240" w:lineRule="auto"/>
              <w:jc w:val="left"/>
              <w:rPr>
                <w:sz w:val="24"/>
              </w:rPr>
            </w:pPr>
          </w:p>
        </w:tc>
        <w:tc>
          <w:tcPr>
            <w:tcW w:w="9921" w:type="dxa"/>
            <w:tcBorders>
              <w:top w:val="none"/>
              <w:left w:val="none"/>
              <w:bottom w:val="none"/>
              <w:right w:val="none"/>
            </w:tcBorders>
            <w:shd w:val="clear" w:color="f4f3f8" w:fill="f4f3f8"/>
            <w:tcMar>
              <w:left w:w="0" w:type="dxa"/>
              <w:top w:w="113" w:type="dxa"/>
              <w:right w:w="0" w:type="dxa"/>
              <w:bottom w:w="113" w:type="dxa"/>
            </w:tcMar>
            <w:vAlign w:val="top"/>
          </w:tcPr>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(введен </w:t>
            </w:r>
            <w:hyperlink r:id="rId12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Новосибирской области</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27.07.2020 N 303-п;</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Новосибирской области</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08.04.2021 </w:t>
            </w:r>
            <w:hyperlink r:id="rId121">
              <w:r>
                <w:rPr>
                  <w:rFonts w:ascii="Arial" w:hAnsi="Arial" w:eastAsia="Arial" w:cs="Arial"/>
                  <w:b w:val="0"/>
                  <w:i w:val="0"/>
                  <w:strike w:val="0"/>
                  <w:color w:val="0000ff"/>
                  <w:sz w:val="16"/>
                </w:rPr>
                <w:t xml:space="preserve">N 118-п</w:t>
              </w:r>
            </w:hyperlink>
            <w:r>
              <w:rPr>
                <w:rFonts w:ascii="Arial" w:hAnsi="Arial" w:eastAsia="Arial" w:cs="Arial"/>
                <w:b w:val="0"/>
                <w:i w:val="0"/>
                <w:strike w:val="0"/>
                <w:color w:val="392c69"/>
                <w:sz w:val="16"/>
              </w:rPr>
              <w:t xml:space="preserve">, от 26.10.2021 </w:t>
            </w:r>
            <w:hyperlink r:id="rId122">
              <w:r>
                <w:rPr>
                  <w:rFonts w:ascii="Arial" w:hAnsi="Arial" w:eastAsia="Arial" w:cs="Arial"/>
                  <w:b w:val="0"/>
                  <w:i w:val="0"/>
                  <w:strike w:val="0"/>
                  <w:color w:val="0000ff"/>
                  <w:sz w:val="16"/>
                </w:rPr>
                <w:t xml:space="preserve">N 428-п</w:t>
              </w:r>
            </w:hyperlink>
            <w:r>
              <w:rPr>
                <w:rFonts w:ascii="Arial" w:hAnsi="Arial" w:eastAsia="Arial" w:cs="Arial"/>
                <w:b w:val="0"/>
                <w:i w:val="0"/>
                <w:strike w:val="0"/>
                <w:color w:val="392c69"/>
                <w:sz w:val="16"/>
              </w:rPr>
              <w:t xml:space="preserve">, от 29.03.2022 </w:t>
            </w:r>
            <w:hyperlink r:id="rId123">
              <w:r>
                <w:rPr>
                  <w:rFonts w:ascii="Arial" w:hAnsi="Arial" w:eastAsia="Arial" w:cs="Arial"/>
                  <w:b w:val="0"/>
                  <w:i w:val="0"/>
                  <w:strike w:val="0"/>
                  <w:color w:val="0000ff"/>
                  <w:sz w:val="16"/>
                </w:rPr>
                <w:t xml:space="preserve">N 133-п</w:t>
              </w:r>
            </w:hyperlink>
            <w:r>
              <w:rPr>
                <w:rFonts w:ascii="Arial" w:hAnsi="Arial" w:eastAsia="Arial" w:cs="Arial"/>
                <w:b w:val="0"/>
                <w:i w:val="0"/>
                <w:strike w:val="0"/>
                <w:color w:val="392c69"/>
                <w:sz w:val="16"/>
              </w:rPr>
              <w:t xml:space="preserve">,</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28.06.2022 </w:t>
            </w:r>
            <w:hyperlink r:id="rId124">
              <w:r>
                <w:rPr>
                  <w:rFonts w:ascii="Arial" w:hAnsi="Arial" w:eastAsia="Arial" w:cs="Arial"/>
                  <w:b w:val="0"/>
                  <w:i w:val="0"/>
                  <w:strike w:val="0"/>
                  <w:color w:val="0000ff"/>
                  <w:sz w:val="16"/>
                </w:rPr>
                <w:t xml:space="preserve">N 293-п</w:t>
              </w:r>
            </w:hyperlink>
            <w:r>
              <w:rPr>
                <w:rFonts w:ascii="Arial" w:hAnsi="Arial" w:eastAsia="Arial" w:cs="Arial"/>
                <w:b w:val="0"/>
                <w:i w:val="0"/>
                <w:strike w:val="0"/>
                <w:color w:val="392c69"/>
                <w:sz w:val="16"/>
              </w:rPr>
              <w:t xml:space="preserve">, от 28.09.2022 </w:t>
            </w:r>
            <w:hyperlink r:id="rId125">
              <w:r>
                <w:rPr>
                  <w:rFonts w:ascii="Arial" w:hAnsi="Arial" w:eastAsia="Arial" w:cs="Arial"/>
                  <w:b w:val="0"/>
                  <w:i w:val="0"/>
                  <w:strike w:val="0"/>
                  <w:color w:val="0000ff"/>
                  <w:sz w:val="16"/>
                </w:rPr>
                <w:t xml:space="preserve">N 450-п</w:t>
              </w:r>
            </w:hyperlink>
            <w:r>
              <w:rPr>
                <w:rFonts w:ascii="Arial" w:hAnsi="Arial" w:eastAsia="Arial" w:cs="Arial"/>
                <w:b w:val="0"/>
                <w:i w:val="0"/>
                <w:strike w:val="0"/>
                <w:color w:val="392c69"/>
                <w:sz w:val="16"/>
              </w:rPr>
              <w:t xml:space="preserve">, от 29.03.2023 </w:t>
            </w:r>
            <w:hyperlink r:id="rId126">
              <w:r>
                <w:rPr>
                  <w:rFonts w:ascii="Arial" w:hAnsi="Arial" w:eastAsia="Arial" w:cs="Arial"/>
                  <w:b w:val="0"/>
                  <w:i w:val="0"/>
                  <w:strike w:val="0"/>
                  <w:color w:val="0000ff"/>
                  <w:sz w:val="16"/>
                </w:rPr>
                <w:t xml:space="preserve">N 133-п</w:t>
              </w:r>
            </w:hyperlink>
            <w:r>
              <w:rPr>
                <w:rFonts w:ascii="Arial" w:hAnsi="Arial" w:eastAsia="Arial" w:cs="Arial"/>
                <w:b w:val="0"/>
                <w:i w:val="0"/>
                <w:strike w:val="0"/>
                <w:color w:val="392c69"/>
                <w:sz w:val="16"/>
              </w:rPr>
              <w:t xml:space="preserve">,</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26.09.2023 </w:t>
            </w:r>
            <w:hyperlink r:id="rId127">
              <w:r>
                <w:rPr>
                  <w:rFonts w:ascii="Arial" w:hAnsi="Arial" w:eastAsia="Arial" w:cs="Arial"/>
                  <w:b w:val="0"/>
                  <w:i w:val="0"/>
                  <w:strike w:val="0"/>
                  <w:color w:val="0000ff"/>
                  <w:sz w:val="16"/>
                </w:rPr>
                <w:t xml:space="preserve">N 444-п</w:t>
              </w:r>
            </w:hyperlink>
            <w:r>
              <w:rPr>
                <w:rFonts w:ascii="Arial" w:hAnsi="Arial" w:eastAsia="Arial" w:cs="Arial"/>
                <w:b w:val="0"/>
                <w:i w:val="0"/>
                <w:strike w:val="0"/>
                <w:color w:val="392c69"/>
                <w:sz w:val="16"/>
              </w:rPr>
              <w:t xml:space="preserve">, от 18.04.2024 </w:t>
            </w:r>
            <w:hyperlink r:id="rId128">
              <w:r>
                <w:rPr>
                  <w:rFonts w:ascii="Arial" w:hAnsi="Arial" w:eastAsia="Arial" w:cs="Arial"/>
                  <w:b w:val="0"/>
                  <w:i w:val="0"/>
                  <w:strike w:val="0"/>
                  <w:color w:val="0000ff"/>
                  <w:sz w:val="16"/>
                </w:rPr>
                <w:t xml:space="preserve">N 196-п</w:t>
              </w:r>
            </w:hyperlink>
            <w:r>
              <w:rPr>
                <w:rFonts w:ascii="Arial" w:hAnsi="Arial" w:eastAsia="Arial" w:cs="Arial"/>
                <w:b w:val="0"/>
                <w:i w:val="0"/>
                <w:strike w:val="0"/>
                <w:color w:val="392c69"/>
                <w:sz w:val="16"/>
              </w:rPr>
              <w:t xml:space="preserve">, от 15.04.2025 </w:t>
            </w:r>
            <w:hyperlink r:id="rId129">
              <w:r>
                <w:rPr>
                  <w:rFonts w:ascii="Arial" w:hAnsi="Arial" w:eastAsia="Arial" w:cs="Arial"/>
                  <w:b w:val="0"/>
                  <w:i w:val="0"/>
                  <w:strike w:val="0"/>
                  <w:color w:val="0000ff"/>
                  <w:sz w:val="16"/>
                </w:rPr>
                <w:t xml:space="preserve">N 163-п</w:t>
              </w:r>
            </w:hyperlink>
            <w:r>
              <w:rPr>
                <w:rFonts w:ascii="Arial" w:hAnsi="Arial" w:eastAsia="Arial" w:cs="Arial"/>
                <w:b w:val="0"/>
                <w:i w:val="0"/>
                <w:strike w:val="0"/>
                <w:color w:val="392c69"/>
                <w:sz w:val="16"/>
              </w:rPr>
              <w:t xml:space="preserve">)</w:t>
            </w:r>
          </w:p>
        </w:tc>
        <w:tc>
          <w:tcPr>
            <w:tcW w:w="113" w:type="dxa"/>
            <w:tcBorders>
              <w:top w:val="none"/>
              <w:left w:val="none"/>
              <w:bottom w:val="none"/>
              <w:right w:val="none"/>
            </w:tcBorders>
            <w:shd w:val="clear" w:color="f4f3f8" w:fill="f4f3f8"/>
            <w:tcMar>
              <w:left w:w="0" w:type="dxa"/>
              <w:top w:w="0" w:type="dxa"/>
              <w:right w:w="0" w:type="dxa"/>
              <w:bottom w:w="0" w:type="dxa"/>
            </w:tcMar>
            <w:vAlign w:val="top"/>
          </w:tcPr>
          <w:p>
            <w:pPr>
              <w:pStyle w:val="Style_1"/>
              <w:spacing w:before="0" w:after="0" w:line="240" w:lineRule="auto"/>
              <w:ind w:left="0" w:firstLine="0"/>
              <w:jc w:val="center"/>
              <w:rPr>
                <w:rFonts w:ascii="Arial" w:hAnsi="Arial" w:eastAsia="Arial" w:cs="Arial"/>
                <w:b w:val="0"/>
                <w:i w:val="0"/>
                <w:strike w:val="0"/>
                <w:color w:val="392c69"/>
                <w:sz w:val="16"/>
              </w:rPr>
            </w:pPr>
          </w:p>
        </w:tc>
      </w:tr>
    </w:tbl>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bookmarkStart w:id="2" w:name="Par320"/>
      <w:bookmarkEnd w:id="2"/>
      <w:r>
        <w:rPr>
          <w:rFonts w:ascii="Arial" w:hAnsi="Arial" w:eastAsia="Arial" w:cs="Arial"/>
          <w:b w:val="0"/>
          <w:i w:val="0"/>
          <w:strike w:val="0"/>
          <w:sz w:val="16"/>
        </w:rPr>
        <w:t xml:space="preserve">1. Настоящий Порядок предоставления и распределения субсидий местным бюджетам на реализацию мероприятий государственной программы Новосибирской области "Энергосбережение и повышение энергетической эффективности Новосибирской области" по переводу индивидуального и малоэтажного жилищного фонда Новосибирской области с централизованного теплоснабжения на индивидуальное поквартирное отопление (далее - Порядок) регламентирует предоставление и расходование субсидий местным бюджетам муниципальных районов, муниципальных округов, городских округов Новосибирской области (кроме города Новосибирска) (далее - местные бюджеты) из областного бюджета Новосибирской области (далее - областной бюджет) по переводу индивидуального и малоэтажного (до трех этажей включительно) (далее - малоэтажного) жилищного фонда Новосибирской области с централизованного теплоснабжения на индивидуальное поквартирное отопление (далее - изменение механизма теплоснабжения).</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29.03.2023 N 133-п)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Субсидия, предоставляемая в соответствии с Порядком, может быть использована на оплату договоров (контрактов), предметом которых является выполнение строительно-монтажных работ, включая поставку оборудования и материалов.</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3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29.03.2023 N 133-п)</w:t>
      </w:r>
    </w:p>
    <w:p>
      <w:pPr>
        <w:pStyle w:val="Style_1"/>
        <w:spacing w:before="160" w:after="0" w:line="240" w:lineRule="auto"/>
        <w:ind w:left="0" w:firstLine="540"/>
        <w:jc w:val="both"/>
        <w:rPr>
          <w:rFonts w:ascii="Arial" w:hAnsi="Arial" w:eastAsia="Arial" w:cs="Arial"/>
          <w:b w:val="0"/>
          <w:i w:val="0"/>
          <w:strike w:val="0"/>
          <w:sz w:val="16"/>
        </w:rPr>
      </w:pPr>
      <w:bookmarkStart w:id="3" w:name="Par324"/>
      <w:bookmarkEnd w:id="3"/>
      <w:r>
        <w:rPr>
          <w:rFonts w:ascii="Arial" w:hAnsi="Arial" w:eastAsia="Arial" w:cs="Arial"/>
          <w:b w:val="0"/>
          <w:i w:val="0"/>
          <w:strike w:val="0"/>
          <w:sz w:val="16"/>
        </w:rPr>
        <w:t xml:space="preserve">2. Целью предоставления субсидий местным бюджетам является изменение механизма теплоснабжения в соответствии с актуализированными схемами теплоснабжения.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Субсидии предоставляются бюджетам муниципальных районов, муниципальных округов, городских округов Новосибирской области (кроме города Новосибирска) (далее - муниципальные образования) на указанные мероприятия в  в пределах бюджетных ассигнований и лимитов бюджетных обязательств, установленных министерству жилищно-коммунального хозяйства и энергетики Новосибирской области как главному распорядителю бюджетных средств (далее - ГРБС) на соответствующий финансовый год и плановый период на реализацию данного направления расходов.</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29.03.2023 N 133-п)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Порядок распределения субсидий между местными бюджетами с учетом предельных уровней софинансирования.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Распределение субсидий местным бюджетам из областного бюджета на реализацию программных мероприятий по изменению механизма теплоснабжения осуществляется на основании поданных муниципальными образованиями Новосибирской области заявок ГРБС.</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 оформляется в соответствии с формой согласно приложению N 1 к настоящему Порядку. Заявка с документами, указанными в  настоящего Порядка и оформленными надлежащим образом (подписанные, с синими печатями), представляется на бумажном носителе, а также направляется в адрес ГРБС по системе электронного документооборота и делопроизводства Правительства Новосибирской области.</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28.09.2022 N 450-п)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Перечень объектов теплоснабжения муниципального образования Новосибирской области и объем средств областного бюджета, направляемый в текущем финансовом году на софинансирование работ, определяется специально созданной комиссией. Положение о комиссии, ее состав утверждаются приказом министерства жилищно-коммунального хозяйства и энергетики Новосибирской области. В состав комиссии по согласованию включаются представители профильного комитета Законодательного Собрания Новосибирской области, проектных, некоммерческих организаций.</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и сроки отбора объектов теплоснабжения определены  "Положение по ранжированию объектов теплоснабжения для определения ежегодного перечня объектов теплоснабжения" к государственной программе.</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3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18.04.2024 N 196-п.</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 в ред. </w:t>
      </w:r>
      <w:hyperlink r:id="rId13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29.03.2022 N 133-п)</w:t>
      </w:r>
    </w:p>
    <w:p>
      <w:pPr>
        <w:pStyle w:val="Style_1"/>
        <w:spacing w:before="160" w:after="0" w:line="240" w:lineRule="auto"/>
        <w:ind w:left="0" w:firstLine="540"/>
        <w:jc w:val="both"/>
        <w:rPr>
          <w:rFonts w:ascii="Arial" w:hAnsi="Arial" w:eastAsia="Arial" w:cs="Arial"/>
          <w:b w:val="0"/>
          <w:i w:val="0"/>
          <w:strike w:val="0"/>
          <w:sz w:val="16"/>
        </w:rPr>
      </w:pPr>
      <w:bookmarkStart w:id="4" w:name="Par335"/>
      <w:bookmarkEnd w:id="4"/>
      <w:r>
        <w:rPr>
          <w:rFonts w:ascii="Arial" w:hAnsi="Arial" w:eastAsia="Arial" w:cs="Arial"/>
          <w:b w:val="0"/>
          <w:i w:val="0"/>
          <w:strike w:val="0"/>
          <w:sz w:val="16"/>
        </w:rPr>
        <w:t xml:space="preserve">5. Критерием отбора муниципальных образований Новосибирской области (далее - получатель, получатели) для предоставления субсидий на реализацию программных мероприятий является представление до 1 июля года, предшествующего плановому году предоставления субсидии, следующих документов:</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копии нормативного правового акта муниципального образования Новосибирской области об утверждении схемы теплоснабжения (об актуализации схемы теплоснабжения);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адресного перечня квартир (домовладений), в которых планируется перевод квартир (домовладений) с централизованного теплоснабжения на поквартирное индивидуальное отопление, утвержденного муниципальным образованием Новосибирской области;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копии сводных сметных расчетов, экспертных заключений по оценке сметной стоимости (при определении подрядной организации в соответствии с Федеральным </w:t>
      </w:r>
      <w:hyperlink r:id="rId13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05.04.2013 N 44-ФЗ "О контрактной системе в сфере закупок товаров, работ, услуг для обеспечения государственных и муниципальных нужд");</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коммерческих предложений (не менее трех) на выполнение работ по газоснабжению квартир (домовладений) в текущем уровне цен года реализации (при определении подрядной организации в соответствии со </w:t>
      </w:r>
      <w:hyperlink r:id="rId137">
        <w:r>
          <w:rPr>
            <w:rFonts w:ascii="Arial" w:hAnsi="Arial" w:eastAsia="Arial" w:cs="Arial"/>
            <w:b w:val="0"/>
            <w:i w:val="0"/>
            <w:strike w:val="0"/>
            <w:color w:val="0000ff"/>
            <w:sz w:val="16"/>
          </w:rPr>
          <w:t xml:space="preserve">статьей 78</w:t>
        </w:r>
      </w:hyperlink>
      <w:r>
        <w:rPr>
          <w:rFonts w:ascii="Arial" w:hAnsi="Arial" w:eastAsia="Arial" w:cs="Arial"/>
          <w:b w:val="0"/>
          <w:i w:val="0"/>
          <w:strike w:val="0"/>
          <w:sz w:val="16"/>
        </w:rPr>
        <w:t xml:space="preserve"> Бюджетного кодекса Российской Федерации);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заключения ГКУ "Проектная дирекция МинЖКХиЭ НСО" о технико-экономической целесообразности мероприятий, планируемых к реализации в плановом году предоставления субсидии в соответствии с заявками муниципальных образований на участие в мероприятиях государственной программы.</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Технико-экономическое обоснование, которое должно содержать анализ затрат необходимых ресурсов (расход топлива (уголь, газ), электрической энергии на выработку тепловой энергии, потери тепловой энергии в тепловых сетях и так далее) для предполагаемых результатов реализации мероприятия, информацию о планируемом снижении субсидии, предоставляемой из средств областного бюджета предприятиям на погашение задолженности за топливно-энергетические ресурсы, у которых теплоснабжение потребителей приводит к прямым убыткам.</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 в ред. </w:t>
      </w:r>
      <w:hyperlink r:id="rId13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Основанием для предоставления субсидии является Соглашение о предоставлении субсидии, заключаемое между ГРБС и получателем, в соответствии с типовой формой, утвержденной </w:t>
      </w:r>
      <w:hyperlink r:id="rId139">
        <w:r>
          <w:rPr>
            <w:rFonts w:ascii="Arial" w:hAnsi="Arial" w:eastAsia="Arial" w:cs="Arial"/>
            <w:b w:val="0"/>
            <w:i w:val="0"/>
            <w:strike w:val="0"/>
            <w:color w:val="0000ff"/>
            <w:sz w:val="16"/>
          </w:rPr>
          <w:t xml:space="preserve">приказом</w:t>
        </w:r>
      </w:hyperlink>
      <w:r>
        <w:rPr>
          <w:rFonts w:ascii="Arial" w:hAnsi="Arial" w:eastAsia="Arial" w:cs="Arial"/>
          <w:b w:val="0"/>
          <w:i w:val="0"/>
          <w:strike w:val="0"/>
          <w:sz w:val="16"/>
        </w:rPr>
        <w:t xml:space="preserve"> министерства финансов и налоговой политики Новосибирской области от 09.01.2020 N 1-НПА "Об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 (далее - Соглашение). Соглашение заключается на бумажном носителе на очередной финансовый год и плановый период до 15 февраля очередного финансового года, за исключением соглашений о предоставлении субсидий, бюджетные ассигнования на предоставление которых предусмотрены в соответствии с законом о внесении изменений в закон об областном бюджете и которые заключаются не позднее 30 дней после дня вступления в силу указанного закона.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Соглашение должно содержать в себе положения, указанные в </w:t>
      </w:r>
      <w:hyperlink r:id="rId140">
        <w:r>
          <w:rPr>
            <w:rFonts w:ascii="Arial" w:hAnsi="Arial" w:eastAsia="Arial" w:cs="Arial"/>
            <w:b w:val="0"/>
            <w:i w:val="0"/>
            <w:strike w:val="0"/>
            <w:color w:val="0000ff"/>
            <w:sz w:val="16"/>
          </w:rPr>
          <w:t xml:space="preserve">пункте 8</w:t>
        </w:r>
      </w:hyperlink>
      <w:r>
        <w:rPr>
          <w:rFonts w:ascii="Arial" w:hAnsi="Arial" w:eastAsia="Arial" w:cs="Arial"/>
          <w:b w:val="0"/>
          <w:i w:val="0"/>
          <w:strike w:val="0"/>
          <w:sz w:val="16"/>
        </w:rP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утвержденных постановлением Правительства Новосибирской области от 03.03.2020 N 40-п.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Начало проведения конкурсных процедур по заключению муниципального контракта (договора, соглашения) обеспечивается в месячный срок после заключения соглашений о предоставлении субсидии (при определении подрядной организации в соответствии с Федеральным </w:t>
      </w:r>
      <w:hyperlink r:id="rId14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05.04.2013 N 44-ФЗ "О контрактной системе в сфере закупок товаров, работ, услуг для обеспечения государственных и муниципальных нужд").</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до 1 июня года предоставления местным бюджетам субсидии на мероприятия по переводу индивидуального и малоэтажного жилищного фонда Новосибирской области с централизованного теплоснабжения на индивидуальное поквартирное отопление муниципальным образованием не начата реализация мероприятий (не объявлены конкурсные процедуры), то ГРБС имеет право перераспределить бюджетные ассигнования, направив соответствующие предложения по внесению изменений в закон Новосибирской области об областном бюджете на текущий год и плановый двухлетний период.</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Уровень софинансирования расходных обязательств муниципальных образований, в целях софинансирования которых предоставляется субсидия, должен быть равен уровню софинансирования, предусмотренному распоряжением Правительства Новосибирской области об установлении предельных уровней софинансирования на очередной финансовый год и плановый период, для соответствующего муниципального образования.</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 в ред. </w:t>
      </w:r>
      <w:hyperlink r:id="rId14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Условиями предоставления субсидии являются:</w:t>
      </w:r>
    </w:p>
    <w:p>
      <w:pPr>
        <w:pStyle w:val="Style_1"/>
        <w:spacing w:before="160" w:after="0" w:line="240" w:lineRule="auto"/>
        <w:ind w:left="0" w:firstLine="540"/>
        <w:jc w:val="both"/>
        <w:rPr>
          <w:rFonts w:ascii="Arial" w:hAnsi="Arial" w:eastAsia="Arial" w:cs="Arial"/>
          <w:b w:val="0"/>
          <w:i w:val="0"/>
          <w:strike w:val="0"/>
          <w:sz w:val="16"/>
        </w:rPr>
      </w:pPr>
      <w:bookmarkStart w:id="5" w:name="Par350"/>
      <w:bookmarkEnd w:id="5"/>
      <w:r>
        <w:rPr>
          <w:rFonts w:ascii="Arial" w:hAnsi="Arial" w:eastAsia="Arial" w:cs="Arial"/>
          <w:b w:val="0"/>
          <w:i w:val="0"/>
          <w:strike w:val="0"/>
          <w:sz w:val="16"/>
        </w:rPr>
        <w:t xml:space="preserve">1) представление получателями ГРБС следующих документов в сроки, установленные в Соглашении, в случае:</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определения подрядной организации в соответствии с Федеральным </w:t>
      </w:r>
      <w:hyperlink r:id="rId14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05.04.2013 N 44-ФЗ "О контрактной системе в сфере закупок товаров, работ, услуг для обеспечения государственных и муниципальных нужд":</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заявка на предоставление субсидии;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4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копии муниципальных контрактов, заключенных в соответствии с Федеральным </w:t>
      </w:r>
      <w:hyperlink r:id="rId14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05.04.2013 N 44-ФЗ "О контрактной системе в сфере закупок товаров, работ, услуг для обеспечения государственных и муниципальных нужд" и бюджетным законодательством Российской Федерации, направленных на достижение цели, установленной в  настоящего Порядка;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копии актов готовности сетей и оборудования объекта капитального строительства к подключению (технологическому присоединению);</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 выполненных работах на момент подачи заявки по форме, предусмотренной Соглашением;</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определения подрядной организации в соответствии со </w:t>
      </w:r>
      <w:hyperlink r:id="rId147">
        <w:r>
          <w:rPr>
            <w:rFonts w:ascii="Arial" w:hAnsi="Arial" w:eastAsia="Arial" w:cs="Arial"/>
            <w:b w:val="0"/>
            <w:i w:val="0"/>
            <w:strike w:val="0"/>
            <w:color w:val="0000ff"/>
            <w:sz w:val="16"/>
          </w:rPr>
          <w:t xml:space="preserve">статьей 78</w:t>
        </w:r>
      </w:hyperlink>
      <w:r>
        <w:rPr>
          <w:rFonts w:ascii="Arial" w:hAnsi="Arial" w:eastAsia="Arial" w:cs="Arial"/>
          <w:b w:val="0"/>
          <w:i w:val="0"/>
          <w:strike w:val="0"/>
          <w:sz w:val="16"/>
        </w:rPr>
        <w:t xml:space="preserve"> Бюджетного кодекса Российской Федерации: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заявка на предоставление субсидии;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копия сводного сметного расчета стоимости строительства, утвержденного в порядке, установленном Градостроительным </w:t>
      </w:r>
      <w:hyperlink r:id="rId148">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заключения государственной экспертизы проектно-сметной документации, сметных расчетов (при необходимости) либо экспертных заключений по оценке сметной стоимости;</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копии соглашений о предоставлении субсидий юридическим лицам, направленных на достижение цели, установленной в  настоящего Порядка, в соответствии с порядками предоставления субсидий юридическим лицам, имеющим право на получение субсидий на основании </w:t>
      </w:r>
      <w:hyperlink r:id="rId150">
        <w:r>
          <w:rPr>
            <w:rFonts w:ascii="Arial" w:hAnsi="Arial" w:eastAsia="Arial" w:cs="Arial"/>
            <w:b w:val="0"/>
            <w:i w:val="0"/>
            <w:strike w:val="0"/>
            <w:color w:val="0000ff"/>
            <w:sz w:val="16"/>
          </w:rPr>
          <w:t xml:space="preserve">статьи 78</w:t>
        </w:r>
      </w:hyperlink>
      <w:r>
        <w:rPr>
          <w:rFonts w:ascii="Arial" w:hAnsi="Arial" w:eastAsia="Arial" w:cs="Arial"/>
          <w:b w:val="0"/>
          <w:i w:val="0"/>
          <w:strike w:val="0"/>
          <w:sz w:val="16"/>
        </w:rPr>
        <w:t xml:space="preserve"> Бюджетного кодекса Российской Федерации, утвержденными нормативными правовыми актами получателя;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копии актов готовности сетей и оборудования объекта капитального строительства к подключению (технологическому присоединению);</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 выполненных работах на момент подачи заявки по форме, предусмотренной Соглашением;</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1 в ред. </w:t>
      </w:r>
      <w:hyperlink r:id="rId15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18.04.2024 N 196-п)</w:t>
      </w:r>
    </w:p>
    <w:p>
      <w:pPr>
        <w:pStyle w:val="Style_1"/>
        <w:spacing w:before="160" w:after="0" w:line="240" w:lineRule="auto"/>
        <w:ind w:left="0" w:firstLine="540"/>
        <w:jc w:val="both"/>
        <w:rPr>
          <w:rFonts w:ascii="Arial" w:hAnsi="Arial" w:eastAsia="Arial" w:cs="Arial"/>
          <w:b w:val="0"/>
          <w:i w:val="0"/>
          <w:strike w:val="0"/>
          <w:sz w:val="16"/>
        </w:rPr>
      </w:pPr>
      <w:bookmarkStart w:id="6" w:name="Par367"/>
      <w:bookmarkEnd w:id="6"/>
      <w:r>
        <w:rPr>
          <w:rFonts w:ascii="Arial" w:hAnsi="Arial" w:eastAsia="Arial" w:cs="Arial"/>
          <w:b w:val="0"/>
          <w:i w:val="0"/>
          <w:strike w:val="0"/>
          <w:sz w:val="16"/>
        </w:rPr>
        <w:t xml:space="preserve">2) централизация закупок товаров, работ, услуг, включенных в </w:t>
      </w:r>
      <w:hyperlink r:id="rId153">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товаров, работ, услуг согласно приложению N 1 к постановлению Правительства Новосибирской области от 30.12.2013 N 597-п "О наделении полномочиями государственного казенного учреждения Новосибирской области "Управление контрактной системы", с начальной (максимальной) ценой контракта, превышающей 1 млн рублей, финансовое обеспечение которых частично или полностью осуществляется за счет субсидий;</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наличие неиспользованного остатка субсидий, предоставленных ранее на аналогичные цели, в объеме, не превышающем 5% от общего объема субсидий, запланированных к предоставлению в соответствующем финансовом году;</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Новосибирской области от 26.10.2021 </w:t>
      </w:r>
      <w:hyperlink r:id="rId154">
        <w:r>
          <w:rPr>
            <w:rFonts w:ascii="Arial" w:hAnsi="Arial" w:eastAsia="Arial" w:cs="Arial"/>
            <w:b w:val="0"/>
            <w:i w:val="0"/>
            <w:strike w:val="0"/>
            <w:color w:val="0000ff"/>
            <w:sz w:val="16"/>
          </w:rPr>
          <w:t xml:space="preserve">N 428-п</w:t>
        </w:r>
      </w:hyperlink>
      <w:r>
        <w:rPr>
          <w:rFonts w:ascii="Arial" w:hAnsi="Arial" w:eastAsia="Arial" w:cs="Arial"/>
          <w:b w:val="0"/>
          <w:i w:val="0"/>
          <w:strike w:val="0"/>
          <w:sz w:val="16"/>
        </w:rPr>
        <w:t xml:space="preserve">, от 18.04.2024 </w:t>
      </w:r>
      <w:hyperlink r:id="rId155">
        <w:r>
          <w:rPr>
            <w:rFonts w:ascii="Arial" w:hAnsi="Arial" w:eastAsia="Arial" w:cs="Arial"/>
            <w:b w:val="0"/>
            <w:i w:val="0"/>
            <w:strike w:val="0"/>
            <w:color w:val="0000ff"/>
            <w:sz w:val="16"/>
          </w:rPr>
          <w:t xml:space="preserve">N 196-п</w:t>
        </w:r>
      </w:hyperlink>
      <w:r>
        <w:rPr>
          <w:rFonts w:ascii="Arial" w:hAnsi="Arial" w:eastAsia="Arial" w:cs="Arial"/>
          <w:b w:val="0"/>
          <w:i w:val="0"/>
          <w:strike w:val="0"/>
          <w:sz w:val="16"/>
        </w:rPr>
        <w:t xml:space="preserve">)</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наличие правовых актов получателей, утверждающих порядок использования средств местного бюджета, требования о принятии которых установлены бюджетным законодательством Российской Федерации и нормативными правовыми актами, регулирующими бюджетные правоотношения (в случае если указанные расходные обязательства софинансируются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(далее - поселения),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наличие заключенных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получателя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типовыми формами, утвержденными министерством финансов и налоговой политики Новосибирской области;</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18.04.2024 N 196-п)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при распределении субсидий между местными бюджетами объем субсидии не может превышать объем бюджетных ассигнований на исполнение расходных обязательств муниципального образования, в целях софинансирования которых предоставляется субсидия, с учетом предельного уровня софинансирования за счет средств областного бюджета, установленного распоряжением Правительства Новосибирской области на очередной финансовый год и плановый период для каждого муниципального образования;</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Новосибирской области от 29.03.2022 </w:t>
      </w:r>
      <w:hyperlink r:id="rId157">
        <w:r>
          <w:rPr>
            <w:rFonts w:ascii="Arial" w:hAnsi="Arial" w:eastAsia="Arial" w:cs="Arial"/>
            <w:b w:val="0"/>
            <w:i w:val="0"/>
            <w:strike w:val="0"/>
            <w:color w:val="0000ff"/>
            <w:sz w:val="16"/>
          </w:rPr>
          <w:t xml:space="preserve">N 133-п</w:t>
        </w:r>
      </w:hyperlink>
      <w:r>
        <w:rPr>
          <w:rFonts w:ascii="Arial" w:hAnsi="Arial" w:eastAsia="Arial" w:cs="Arial"/>
          <w:b w:val="0"/>
          <w:i w:val="0"/>
          <w:strike w:val="0"/>
          <w:sz w:val="16"/>
        </w:rPr>
        <w:t xml:space="preserve">, от 29.03.2023 </w:t>
      </w:r>
      <w:hyperlink r:id="rId158">
        <w:r>
          <w:rPr>
            <w:rFonts w:ascii="Arial" w:hAnsi="Arial" w:eastAsia="Arial" w:cs="Arial"/>
            <w:b w:val="0"/>
            <w:i w:val="0"/>
            <w:strike w:val="0"/>
            <w:color w:val="0000ff"/>
            <w:sz w:val="16"/>
          </w:rPr>
          <w:t xml:space="preserve">N 133-п</w:t>
        </w:r>
      </w:hyperlink>
      <w:r>
        <w:rPr>
          <w:rFonts w:ascii="Arial" w:hAnsi="Arial" w:eastAsia="Arial" w:cs="Arial"/>
          <w:b w:val="0"/>
          <w:i w:val="0"/>
          <w:strike w:val="0"/>
          <w:sz w:val="16"/>
        </w:rPr>
        <w:t xml:space="preserve">)</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включение в соглашения о предоставлении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 предоставляемых из местного бюджета за счет средств субсидий, условия об отсутствии у получателей субсидий просроченной (неурегулированной) задолженности по денежным обязательствам перед муниципальным образованием (за исключением случаев, установленных местной администрацией муниципального образования);</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7 введен </w:t>
      </w:r>
      <w:hyperlink r:id="rId15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26.10.2021 N 428-п)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сокращение объема субсидии в случае, если объем бюджетных ассигнований на исполнение расходных обязательств муниципального образования, в целях софинансирования которых предоставляются субсидии, установлен в местном бюджете ниже уровней, предусмотренных порядками предоставления субсидий,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8 введен </w:t>
      </w:r>
      <w:hyperlink r:id="rId16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26.10.2021 N 428-п)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представление администрацией муниципального образования Новосибирской области (кроме города Новосибирска) заявки на финансирование по форме, установленной в Соглашении, при условии: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подтверждения качества и объемов выполненных работ в соответствии с проектно-сметной документацией и положительного заключения государственной экспертизы проектной документации, сметных расчетов, экспертных заключений по оценке сметной стоимости;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наличия неиспользованного остатка субсидий, предоставленных ранее на аналогичные цели, в объеме, не превышающем 5% от общего объема субсидий, запланированных к предоставлению в соответствующем финансовом году;</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9 в ред. </w:t>
      </w:r>
      <w:hyperlink r:id="rId16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18.04.2024 N 196-п)</w:t>
      </w:r>
    </w:p>
    <w:p>
      <w:pPr>
        <w:pStyle w:val="Style_1"/>
        <w:spacing w:before="160" w:after="0" w:line="240" w:lineRule="auto"/>
        <w:ind w:left="0" w:firstLine="540"/>
        <w:jc w:val="both"/>
        <w:rPr>
          <w:rFonts w:ascii="Arial" w:hAnsi="Arial" w:eastAsia="Arial" w:cs="Arial"/>
          <w:b w:val="0"/>
          <w:i w:val="0"/>
          <w:strike w:val="0"/>
          <w:sz w:val="16"/>
        </w:rPr>
      </w:pPr>
      <w:bookmarkStart w:id="7" w:name="Par383"/>
      <w:bookmarkEnd w:id="7"/>
      <w:r>
        <w:rPr>
          <w:rFonts w:ascii="Arial" w:hAnsi="Arial" w:eastAsia="Arial" w:cs="Arial"/>
          <w:b w:val="0"/>
          <w:i w:val="0"/>
          <w:strike w:val="0"/>
          <w:sz w:val="16"/>
        </w:rPr>
        <w:t xml:space="preserve">10) - 11) утратили силу. - </w:t>
      </w:r>
      <w:hyperlink r:id="rId16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ГРБС рассматривает представленную заявку на предоставление субсидии и принимает решение о предоставлении субсидии либо решение об отказе в предоставлении субсидии в течение двух рабочих дней со дня представления заявки на предоставление субсидии.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Основанием для отказа в предоставлении субсидии является: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непредставление (представление не в полном объеме либо с нарушением сроков) документов, указанных в  настоящего Порядка;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неисполнение условий предоставления субсидии, предусмотренных  -  настоящего Порядка.</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 в ред. </w:t>
      </w:r>
      <w:hyperlink r:id="rId16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29.03.2023 N 133-п)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В случае нарушения получателями условий предоставления субсидий, установленных настоящим Порядком, Соглашением, ГРБС в течение одного рабочего дня со дня выявления нарушения направляет получателю уведомление об отказе в предоставлении субсидии с указанием оснований для отказа.</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6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29.03.2023 N 133-п)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Условия расходования субсидий:</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осуществление расходов производится: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с лицевых счетов получателей или с лицевых счетов муниципальных казенных учреждений, уполномоченных органами местного самоуправления, на основании муниципальных контрактов, заключенных в соответствии с действующим законодательством, актов выполненных работ;</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с лицевых счетов получателей на основании соглашений о предоставлении субсидий юридическим лицам, направленных на достижение цели, установленной в  настоящего Порядка, в соответствии с порядками предоставления субсидий юридическим лицам, имеющим право на получение субсидий на основании </w:t>
      </w:r>
      <w:hyperlink r:id="rId165">
        <w:r>
          <w:rPr>
            <w:rFonts w:ascii="Arial" w:hAnsi="Arial" w:eastAsia="Arial" w:cs="Arial"/>
            <w:b w:val="0"/>
            <w:i w:val="0"/>
            <w:strike w:val="0"/>
            <w:color w:val="0000ff"/>
            <w:sz w:val="16"/>
          </w:rPr>
          <w:t xml:space="preserve">статьи 78</w:t>
        </w:r>
      </w:hyperlink>
      <w:r>
        <w:rPr>
          <w:rFonts w:ascii="Arial" w:hAnsi="Arial" w:eastAsia="Arial" w:cs="Arial"/>
          <w:b w:val="0"/>
          <w:i w:val="0"/>
          <w:strike w:val="0"/>
          <w:sz w:val="16"/>
        </w:rPr>
        <w:t xml:space="preserve"> Бюджетного кодекса Российской Федерации, утвержденными нормативными правовыми актами получателя;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получатели вправе передавать субсидии и иные межбюджетные трансферты в бюджеты поселений, расположенных в границах соответствующих муниципальных районов, муниципальных округов, на цель, определенную  настоящего Порядка.</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6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29.03.2023 N 133-п)</w:t>
      </w:r>
    </w:p>
    <w:p>
      <w:pPr>
        <w:pStyle w:val="Style_1"/>
        <w:spacing w:before="160" w:after="0" w:line="240" w:lineRule="auto"/>
        <w:ind w:left="0" w:firstLine="540"/>
        <w:jc w:val="both"/>
        <w:rPr>
          <w:rFonts w:ascii="Arial" w:hAnsi="Arial" w:eastAsia="Arial" w:cs="Arial"/>
          <w:b w:val="0"/>
          <w:i w:val="0"/>
          <w:strike w:val="0"/>
          <w:sz w:val="16"/>
        </w:rPr>
      </w:pPr>
      <w:bookmarkStart w:id="8" w:name="Par397"/>
      <w:bookmarkEnd w:id="8"/>
      <w:r>
        <w:rPr>
          <w:rFonts w:ascii="Arial" w:hAnsi="Arial" w:eastAsia="Arial" w:cs="Arial"/>
          <w:b w:val="0"/>
          <w:i w:val="0"/>
          <w:strike w:val="0"/>
          <w:sz w:val="16"/>
        </w:rPr>
        <w:t xml:space="preserve">11. Результатом использования субсидии является: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Количество квартир (домовладений), переведенных на индивидуальное поквартирное отопление.</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6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29.03.2023 N 133-п)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Значение показателя результата, указанного в настоящем пункте, устанавливается ГРБС в Соглашении.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Порядок оценки эффективности использования субсидии: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оценка эффективности использования субсидии осуществляется ГРБС на основе отчета о достижении показателя результата использования субсидии, представляемого получателем в сроки, установленные в Соглашении.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Критерием оценки эффективности использования субсидии является достижение показателя результата использования субсидии, установленного в  Порядка.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течение 30 календарных дней с момента представления получателем отчета о достижении показателя результата использования субсидии ГРБС готовит информацию о достижении (недостижении) получателем результата, указанного в  Порядка.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муниципальным образованием по состоянию на 31 декабря года, в котором местному бюджету предоставлена субсидия, допущены нарушения обязательств по достижению результатов использования субсидии, предусмотренных соглашением, и в срок до 1 апреля года, следующего за годом, в котором местному бюджету предоставлена субсидия, указанные нарушения не устранены, а также отсутствует решение об освобождении муниципального образования от применения мер ответственности за нарушения условий соглашения, средства субсидии подлежат возврату в областной бюджет в срок до 15 мая года, следующего за годом предоставления субсидии.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муниципальным образованием по состоянию на 31 декабря года, в котором местному бюджету предоставлена субсидия, допущены нарушения обязательств, предусмотренных соглашением по соблюдению установленного уровня софинансирования расходных обязательств муниципального образования, выраженного в процентах от объема бюджетных ассигнований на исполнение расходных обязательств муниципального образования, предусмотренных в местном бюджете, в целях софинансирования которых предоставляется субсидия, средства субсидии подлежат возврату в областной бюджет Новосибирской области в срок до 15 мая года, следующего за годом предоставления субсидии.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Расчет объема средств, подлежащих возврату из местного бюджета в областной бюджет, в объеме субсидии, предоставленной местному бюджету в отчетном финансовом году, осуществляется в соответствии с </w:t>
      </w:r>
      <w:hyperlink r:id="rId16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установленными постановлением Правительства Новосибирской области от 03.03.2020 N 40-п.</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 в ред. </w:t>
      </w:r>
      <w:hyperlink r:id="rId16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ГРБС и орган государственного финансового контроля осуществляют обязательную проверку соблюдения условий, целей и порядка предоставления субсидий их получателями.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ГРБС в рамках финансового контроля вправе организовывать проверки по соблюдению получателем условий расходования субсидии, предусмотренных настоящим Порядком.</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7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Остаток бюджетных средств, не использованный получателями в текущем финансовом году, подлежит возврату в областной бюджет в соответствии с бюджетным законодательством Российской Федерации и Новосибирской области.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Получатели несут ответственность за недостижение результатов предоставления субсидии в соответствии с Соглашением.</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right"/>
        <w:outlineLvl w:val="2"/>
        <w:rPr>
          <w:rFonts w:ascii="Arial" w:hAnsi="Arial" w:eastAsia="Arial" w:cs="Arial"/>
          <w:b w:val="0"/>
          <w:i w:val="0"/>
          <w:strike w:val="0"/>
          <w:sz w:val="16"/>
        </w:rPr>
      </w:pPr>
      <w:r>
        <w:rPr>
          <w:rFonts w:ascii="Arial" w:hAnsi="Arial" w:eastAsia="Arial" w:cs="Arial"/>
          <w:b w:val="0"/>
          <w:i w:val="0"/>
          <w:strike w:val="0"/>
          <w:sz w:val="16"/>
        </w:rPr>
        <w:t xml:space="preserve">Приложение</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Порядку</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предоставления и распределения субсидий</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местным бюджетам на реализацию</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мероприятий государственной программы</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 "Энергосбережение</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повышение энергетической эффективности</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 по переводу</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индивидуального и малоэтажного</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жилищного фонда Новосибирской области</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 централизованного теплоснабжения</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на индивидуальное поквартирное отопление</w:t>
      </w:r>
    </w:p>
    <w:p>
      <w:pPr>
        <w:pStyle w:val="Style_1"/>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tcBorders>
              <w:top w:val="none"/>
              <w:left w:val="none"/>
              <w:bottom w:val="none"/>
              <w:right w:val="none"/>
            </w:tcBorders>
            <w:shd w:val="clear" w:color="ced3f1" w:fill="ced3f1"/>
            <w:tcMar>
              <w:left w:w="0" w:type="dxa"/>
              <w:top w:w="0" w:type="dxa"/>
              <w:right w:w="0" w:type="dxa"/>
              <w:bottom w:w="0" w:type="dxa"/>
            </w:tcMar>
            <w:vAlign w:val="top"/>
          </w:tcPr>
          <w:p>
            <w:pPr>
              <w:pStyle w:val="Style_1"/>
              <w:spacing w:before="0" w:after="0" w:line="240" w:lineRule="auto"/>
              <w:jc w:val="left"/>
              <w:rPr>
                <w:sz w:val="24"/>
              </w:rPr>
            </w:pPr>
          </w:p>
        </w:tc>
        <w:tc>
          <w:tcPr>
            <w:tcW w:w="113" w:type="dxa"/>
            <w:tcBorders>
              <w:top w:val="none"/>
              <w:left w:val="none"/>
              <w:bottom w:val="none"/>
              <w:right w:val="none"/>
            </w:tcBorders>
            <w:shd w:val="clear" w:color="f4f3f8" w:fill="f4f3f8"/>
            <w:tcMar>
              <w:left w:w="0" w:type="dxa"/>
              <w:top w:w="0" w:type="dxa"/>
              <w:right w:w="0" w:type="dxa"/>
              <w:bottom w:w="0" w:type="dxa"/>
            </w:tcMar>
            <w:vAlign w:val="top"/>
          </w:tcPr>
          <w:p>
            <w:pPr>
              <w:pStyle w:val="Style_1"/>
              <w:spacing w:before="0" w:after="0" w:line="240" w:lineRule="auto"/>
              <w:jc w:val="left"/>
              <w:rPr>
                <w:sz w:val="24"/>
              </w:rPr>
            </w:pPr>
          </w:p>
        </w:tc>
        <w:tc>
          <w:tcPr>
            <w:tcW w:w="9921" w:type="dxa"/>
            <w:tcBorders>
              <w:top w:val="none"/>
              <w:left w:val="none"/>
              <w:bottom w:val="none"/>
              <w:right w:val="none"/>
            </w:tcBorders>
            <w:shd w:val="clear" w:color="f4f3f8" w:fill="f4f3f8"/>
            <w:tcMar>
              <w:left w:w="0" w:type="dxa"/>
              <w:top w:w="113" w:type="dxa"/>
              <w:right w:w="0" w:type="dxa"/>
              <w:bottom w:w="113" w:type="dxa"/>
            </w:tcMar>
            <w:vAlign w:val="top"/>
          </w:tcPr>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Новосибирской области</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28.09.2022 </w:t>
            </w:r>
            <w:hyperlink r:id="rId171">
              <w:r>
                <w:rPr>
                  <w:rFonts w:ascii="Arial" w:hAnsi="Arial" w:eastAsia="Arial" w:cs="Arial"/>
                  <w:b w:val="0"/>
                  <w:i w:val="0"/>
                  <w:strike w:val="0"/>
                  <w:color w:val="0000ff"/>
                  <w:sz w:val="16"/>
                </w:rPr>
                <w:t xml:space="preserve">N 450-п</w:t>
              </w:r>
            </w:hyperlink>
            <w:r>
              <w:rPr>
                <w:rFonts w:ascii="Arial" w:hAnsi="Arial" w:eastAsia="Arial" w:cs="Arial"/>
                <w:b w:val="0"/>
                <w:i w:val="0"/>
                <w:strike w:val="0"/>
                <w:color w:val="392c69"/>
                <w:sz w:val="16"/>
              </w:rPr>
              <w:t xml:space="preserve">, от 29.03.2023 </w:t>
            </w:r>
            <w:hyperlink r:id="rId172">
              <w:r>
                <w:rPr>
                  <w:rFonts w:ascii="Arial" w:hAnsi="Arial" w:eastAsia="Arial" w:cs="Arial"/>
                  <w:b w:val="0"/>
                  <w:i w:val="0"/>
                  <w:strike w:val="0"/>
                  <w:color w:val="0000ff"/>
                  <w:sz w:val="16"/>
                </w:rPr>
                <w:t xml:space="preserve">N 133-п</w:t>
              </w:r>
            </w:hyperlink>
            <w:r>
              <w:rPr>
                <w:rFonts w:ascii="Arial" w:hAnsi="Arial" w:eastAsia="Arial" w:cs="Arial"/>
                <w:b w:val="0"/>
                <w:i w:val="0"/>
                <w:strike w:val="0"/>
                <w:color w:val="392c69"/>
                <w:sz w:val="16"/>
              </w:rPr>
              <w:t xml:space="preserve">)</w:t>
            </w:r>
          </w:p>
        </w:tc>
        <w:tc>
          <w:tcPr>
            <w:tcW w:w="113" w:type="dxa"/>
            <w:tcBorders>
              <w:top w:val="none"/>
              <w:left w:val="none"/>
              <w:bottom w:val="none"/>
              <w:right w:val="none"/>
            </w:tcBorders>
            <w:shd w:val="clear" w:color="f4f3f8" w:fill="f4f3f8"/>
            <w:tcMar>
              <w:left w:w="0" w:type="dxa"/>
              <w:top w:w="0" w:type="dxa"/>
              <w:right w:w="0" w:type="dxa"/>
              <w:bottom w:w="0" w:type="dxa"/>
            </w:tcMar>
            <w:vAlign w:val="top"/>
          </w:tcPr>
          <w:p>
            <w:pPr>
              <w:pStyle w:val="Style_1"/>
              <w:spacing w:before="0" w:after="0" w:line="240" w:lineRule="auto"/>
              <w:ind w:left="0" w:firstLine="0"/>
              <w:jc w:val="center"/>
              <w:rPr>
                <w:rFonts w:ascii="Arial" w:hAnsi="Arial" w:eastAsia="Arial" w:cs="Arial"/>
                <w:b w:val="0"/>
                <w:i w:val="0"/>
                <w:strike w:val="0"/>
                <w:color w:val="392c69"/>
                <w:sz w:val="16"/>
              </w:rPr>
            </w:pPr>
          </w:p>
        </w:tc>
      </w:tr>
    </w:tbl>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Форма</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rPr>
          <w:rFonts w:ascii="Arial" w:hAnsi="Arial" w:eastAsia="Arial" w:cs="Arial"/>
          <w:b w:val="0"/>
          <w:i w:val="0"/>
          <w:strike w:val="0"/>
          <w:sz w:val="16"/>
        </w:rPr>
      </w:pPr>
      <w:bookmarkStart w:id="9" w:name="Par438"/>
      <w:bookmarkEnd w:id="9"/>
      <w:r>
        <w:rPr>
          <w:rFonts w:ascii="Arial" w:hAnsi="Arial" w:eastAsia="Arial" w:cs="Arial"/>
          <w:b w:val="0"/>
          <w:i w:val="0"/>
          <w:strike w:val="0"/>
          <w:sz w:val="16"/>
        </w:rPr>
        <w:t xml:space="preserve">ЗАЯВКА</w:t>
      </w:r>
    </w:p>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от администрации _____________________</w:t>
      </w:r>
    </w:p>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муниципального образования &lt;*&gt; Новосибирской</w:t>
      </w:r>
    </w:p>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области на ______ год на участие в мероприятиях</w:t>
      </w:r>
    </w:p>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государственной программы Новосибирской области</w:t>
      </w:r>
    </w:p>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"Энергосбережение и повышение энергетической эффективности</w:t>
      </w:r>
    </w:p>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 на реализацию мероприятий по переводу</w:t>
      </w:r>
    </w:p>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индивидуального и малоэтажного жилищного фонда Новосибирской</w:t>
      </w:r>
    </w:p>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области с централизованного теплоснабжения</w:t>
      </w:r>
    </w:p>
    <w:p>
      <w:pPr>
        <w:pStyle w:val="Style_1"/>
        <w:spacing w:before="0" w:after="0" w:line="240" w:lineRule="auto"/>
        <w:ind w:left="0" w:firstLine="0"/>
        <w:jc w:val="center"/>
        <w:rPr>
          <w:rFonts w:ascii="Arial" w:hAnsi="Arial" w:eastAsia="Arial" w:cs="Arial"/>
          <w:b w:val="0"/>
          <w:i w:val="0"/>
          <w:strike w:val="0"/>
          <w:sz w:val="16"/>
        </w:rPr>
        <w:sectPr>
          <w:type w:val="nextPage"/>
          <w:pgSz w:w="11906" w:h="16838"/>
          <w:pgMar w:top="1440" w:right="566" w:bottom="1440" w:left="1133" w:header="0" w:footer="0" w:gutter="0"/>
          <w:cols w:num="1" w:space="720"/>
          <w:docGrid w:linePitch="360"/>
        </w:sectPr>
      </w:pPr>
      <w:r>
        <w:rPr>
          <w:rFonts w:ascii="Arial" w:hAnsi="Arial" w:eastAsia="Arial" w:cs="Arial"/>
          <w:b w:val="0"/>
          <w:i w:val="0"/>
          <w:strike w:val="0"/>
          <w:sz w:val="16"/>
        </w:rPr>
        <w:t xml:space="preserve">на индивидуальное поквартирное отопление</w:t>
      </w:r>
    </w:p>
    <w:p>
      <w:pPr>
        <w:pStyle w:val="Style_1"/>
        <w:spacing w:before="0" w:after="0" w:line="240" w:lineRule="auto"/>
        <w:ind w:left="0" w:firstLine="54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29"/>
        <w:gridCol w:w="1701"/>
        <w:gridCol w:w="1417"/>
        <w:gridCol w:w="1417"/>
        <w:gridCol w:w="850"/>
        <w:gridCol w:w="1701"/>
        <w:gridCol w:w="1417"/>
        <w:gridCol w:w="1701"/>
        <w:gridCol w:w="1701"/>
        <w:gridCol w:w="1134"/>
      </w:tblGrid>
      <w:tr>
        <w:trPr>
          <w:jc w:val="left"/>
        </w:trPr>
        <w:tc>
          <w:tcPr>
            <w:tcW w:w="629" w:type="dxa"/>
            <w:vMerge w:val="restart"/>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N п/п</w:t>
            </w:r>
          </w:p>
        </w:tc>
        <w:tc>
          <w:tcPr>
            <w:tcW w:w="1701" w:type="dxa"/>
            <w:vMerge w:val="restart"/>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муниципального образования (населенного пункта)</w:t>
            </w:r>
          </w:p>
        </w:tc>
        <w:tc>
          <w:tcPr>
            <w:tcW w:w="6802" w:type="dxa"/>
            <w:gridSpan w:val="5"/>
            <w:hMerge w:val="restart"/>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Сведения по домовладениям</w:t>
            </w:r>
          </w:p>
        </w:tc>
        <w:tc>
          <w:tcPr>
            <w:tcW w:w="1701" w:type="dxa"/>
            <w:vMerge w:val="restart"/>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 и номер постановления об утверждении схемы теплоснабжения муниципального образования</w:t>
            </w:r>
          </w:p>
        </w:tc>
        <w:tc>
          <w:tcPr>
            <w:tcW w:w="1701" w:type="dxa"/>
            <w:vMerge w:val="restart"/>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 номер муниципальной программы в области энергосбережения и повышения энергетической эффективности</w:t>
            </w:r>
          </w:p>
        </w:tc>
        <w:tc>
          <w:tcPr>
            <w:tcW w:w="1134" w:type="dxa"/>
            <w:vMerge w:val="restart"/>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&lt;*&gt; Наличие приоритетности по присвоению более высокого ранга</w:t>
            </w:r>
          </w:p>
        </w:tc>
      </w:tr>
      <w:tr>
        <w:trPr>
          <w:jc w:val="left"/>
        </w:trPr>
        <w:tc>
          <w:tcPr>
            <w:tcW w:w="629" w:type="dxa"/>
            <w:vMerge w:val="continue"/>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p>
        </w:tc>
        <w:tc>
          <w:tcPr>
            <w:tcW w:w="1701" w:type="dxa"/>
            <w:vMerge w:val="continue"/>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p>
        </w:tc>
        <w:tc>
          <w:tcPr>
            <w:tcW w:w="1417"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количество домовладений, в которых предусмотрено изменение механизма теплоснабжения</w:t>
            </w:r>
          </w:p>
        </w:tc>
        <w:tc>
          <w:tcPr>
            <w:tcW w:w="1417"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количество человек, в отношении которых будет улучшено качество предоставляемых услуг по теплоснабжению</w:t>
            </w:r>
          </w:p>
        </w:tc>
        <w:tc>
          <w:tcPr>
            <w:tcW w:w="850"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стоимость, тыс. руб.</w:t>
            </w:r>
          </w:p>
        </w:tc>
        <w:tc>
          <w:tcPr>
            <w:tcW w:w="1701"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N и дата положительного заключения государственной экспертизы, экспертного заключения проверки достоверности определения сметной стоимости (при наличии)</w:t>
            </w:r>
          </w:p>
        </w:tc>
        <w:tc>
          <w:tcPr>
            <w:tcW w:w="1417"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уровень софинансирования за счет средств местного бюджета (%)</w:t>
            </w:r>
          </w:p>
        </w:tc>
        <w:tc>
          <w:tcPr>
            <w:tcW w:w="1701" w:type="dxa"/>
            <w:vMerge w:val="continue"/>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p>
        </w:tc>
        <w:tc>
          <w:tcPr>
            <w:tcW w:w="1701" w:type="dxa"/>
            <w:vMerge w:val="continue"/>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p>
        </w:tc>
        <w:tc>
          <w:tcPr>
            <w:tcW w:w="1134" w:type="dxa"/>
            <w:vMerge w:val="continue"/>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p>
        </w:tc>
      </w:tr>
      <w:tr>
        <w:trPr>
          <w:jc w:val="left"/>
        </w:trPr>
        <w:tc>
          <w:tcPr>
            <w:tcW w:w="629"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1701"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w:t>
            </w:r>
          </w:p>
        </w:tc>
        <w:tc>
          <w:tcPr>
            <w:tcW w:w="1417"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w:t>
            </w:r>
          </w:p>
        </w:tc>
        <w:tc>
          <w:tcPr>
            <w:tcW w:w="1417"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w:t>
            </w:r>
          </w:p>
        </w:tc>
        <w:tc>
          <w:tcPr>
            <w:tcW w:w="850"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w:t>
            </w:r>
          </w:p>
        </w:tc>
        <w:tc>
          <w:tcPr>
            <w:tcW w:w="1701"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w:t>
            </w:r>
          </w:p>
        </w:tc>
        <w:tc>
          <w:tcPr>
            <w:tcW w:w="1417"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w:t>
            </w:r>
          </w:p>
        </w:tc>
        <w:tc>
          <w:tcPr>
            <w:tcW w:w="1701"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w:t>
            </w:r>
          </w:p>
        </w:tc>
        <w:tc>
          <w:tcPr>
            <w:tcW w:w="1701"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w:t>
            </w:r>
          </w:p>
        </w:tc>
        <w:tc>
          <w:tcPr>
            <w:tcW w:w="1134"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w:t>
            </w:r>
          </w:p>
        </w:tc>
      </w:tr>
      <w:tr>
        <w:trPr>
          <w:jc w:val="left"/>
        </w:trPr>
        <w:tc>
          <w:tcPr>
            <w:tcW w:w="629"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701"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417"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417"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701"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417"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701"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701"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134"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r>
    </w:tbl>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&lt;*&gt; Определяется в соответствии с  "Положение по ранжированию объектов теплоснабжения для определения ежегодного перечня объектов теплоснабжения" к государственной программе.</w:t>
      </w:r>
    </w:p>
    <w:p>
      <w:pPr>
        <w:pStyle w:val="Style_1"/>
        <w:spacing w:before="0" w:after="0" w:line="240" w:lineRule="auto"/>
        <w:ind w:left="0" w:firstLine="54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593"/>
        <w:gridCol w:w="1134"/>
        <w:gridCol w:w="1757"/>
        <w:gridCol w:w="340"/>
        <w:gridCol w:w="794"/>
        <w:gridCol w:w="340"/>
        <w:gridCol w:w="2551"/>
        <w:gridCol w:w="340"/>
        <w:gridCol w:w="2211"/>
        <w:gridCol w:w="340"/>
        <w:gridCol w:w="2268"/>
      </w:tblGrid>
      <w:tr>
        <w:trPr>
          <w:jc w:val="left"/>
        </w:trPr>
        <w:tc>
          <w:tcPr>
            <w:tcW w:w="2727" w:type="dxa"/>
            <w:gridSpan w:val="2"/>
            <w:hMerge w:val="restart"/>
            <w:tcBorders>
              <w:top w:val="none"/>
              <w:left w:val="none"/>
              <w:bottom w:val="none"/>
              <w:right w:val="none"/>
            </w:tcBorders>
          </w:tcPr>
          <w:p>
            <w:pPr>
              <w:pStyle w:val="Style_1"/>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Руководитель</w:t>
            </w:r>
          </w:p>
          <w:p>
            <w:pPr>
              <w:pStyle w:val="Style_1"/>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(уполномоченное лицо)</w:t>
            </w:r>
          </w:p>
        </w:tc>
        <w:tc>
          <w:tcPr>
            <w:tcW w:w="2891" w:type="dxa"/>
            <w:gridSpan w:val="3"/>
            <w:hMerge w:val="restart"/>
            <w:tcBorders>
              <w:bottom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340" w:type="dxa"/>
            <w:tcBorders>
              <w:top w:val="none"/>
              <w:left w:val="none"/>
              <w:bottom w:val="none"/>
              <w:right w:val="none"/>
            </w:tcBorders>
          </w:tcPr>
          <w:p>
            <w:pPr>
              <w:pStyle w:val="Style_1"/>
              <w:spacing w:before="0" w:after="0" w:line="240" w:lineRule="auto"/>
              <w:ind w:left="0" w:firstLine="0"/>
              <w:jc w:val="left"/>
              <w:rPr>
                <w:rFonts w:ascii="Arial" w:hAnsi="Arial" w:eastAsia="Arial" w:cs="Arial"/>
                <w:b w:val="0"/>
                <w:i w:val="0"/>
                <w:strike w:val="0"/>
                <w:sz w:val="16"/>
              </w:rPr>
            </w:pPr>
          </w:p>
        </w:tc>
        <w:tc>
          <w:tcPr>
            <w:tcW w:w="2551" w:type="dxa"/>
            <w:tcBorders>
              <w:bottom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340" w:type="dxa"/>
            <w:tcBorders>
              <w:top w:val="none"/>
              <w:left w:val="none"/>
              <w:bottom w:val="none"/>
              <w:right w:val="none"/>
            </w:tcBorders>
          </w:tcPr>
          <w:p>
            <w:pPr>
              <w:pStyle w:val="Style_1"/>
              <w:spacing w:before="0" w:after="0" w:line="240" w:lineRule="auto"/>
              <w:ind w:left="0" w:firstLine="0"/>
              <w:jc w:val="left"/>
              <w:rPr>
                <w:rFonts w:ascii="Arial" w:hAnsi="Arial" w:eastAsia="Arial" w:cs="Arial"/>
                <w:b w:val="0"/>
                <w:i w:val="0"/>
                <w:strike w:val="0"/>
                <w:sz w:val="16"/>
              </w:rPr>
            </w:pPr>
          </w:p>
        </w:tc>
        <w:tc>
          <w:tcPr>
            <w:tcW w:w="4819" w:type="dxa"/>
            <w:gridSpan w:val="3"/>
            <w:hMerge w:val="restart"/>
            <w:tcBorders>
              <w:bottom w:val="single" w:sz="4"/>
            </w:tcBorders>
          </w:tcPr>
          <w:p>
            <w:pPr>
              <w:pStyle w:val="Style_1"/>
              <w:spacing w:before="0" w:after="0" w:line="240" w:lineRule="auto"/>
              <w:ind w:left="0" w:firstLine="0"/>
              <w:jc w:val="left"/>
              <w:rPr>
                <w:rFonts w:ascii="Arial" w:hAnsi="Arial" w:eastAsia="Arial" w:cs="Arial"/>
                <w:b w:val="0"/>
                <w:i w:val="0"/>
                <w:strike w:val="0"/>
                <w:sz w:val="16"/>
              </w:rPr>
            </w:pPr>
          </w:p>
        </w:tc>
      </w:tr>
      <w:tr>
        <w:trPr>
          <w:jc w:val="left"/>
        </w:trPr>
        <w:tc>
          <w:tcPr>
            <w:tcW w:w="2727" w:type="dxa"/>
            <w:gridSpan w:val="2"/>
            <w:hMerge w:val="restart"/>
            <w:tcBorders>
              <w:top w:val="none"/>
              <w:left w:val="none"/>
              <w:bottom w:val="none"/>
              <w:right w:val="none"/>
            </w:tcBorders>
          </w:tcPr>
          <w:p>
            <w:pPr>
              <w:pStyle w:val="Style_1"/>
              <w:spacing w:before="0" w:after="0" w:line="240" w:lineRule="auto"/>
              <w:ind w:left="0" w:firstLine="0"/>
              <w:jc w:val="left"/>
              <w:rPr>
                <w:rFonts w:ascii="Arial" w:hAnsi="Arial" w:eastAsia="Arial" w:cs="Arial"/>
                <w:b w:val="0"/>
                <w:i w:val="0"/>
                <w:strike w:val="0"/>
                <w:sz w:val="16"/>
              </w:rPr>
            </w:pPr>
          </w:p>
        </w:tc>
        <w:tc>
          <w:tcPr>
            <w:tcW w:w="2891" w:type="dxa"/>
            <w:gridSpan w:val="3"/>
            <w:hMerge w:val="restart"/>
            <w:tcBorders>
              <w:top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должность</w:t>
            </w:r>
          </w:p>
        </w:tc>
        <w:tc>
          <w:tcPr>
            <w:tcW w:w="340" w:type="dxa"/>
            <w:tcBorders>
              <w:top w:val="none"/>
              <w:left w:val="none"/>
              <w:bottom w:val="none"/>
              <w:right w:val="none"/>
            </w:tcBorders>
          </w:tcPr>
          <w:p>
            <w:pPr>
              <w:pStyle w:val="Style_1"/>
              <w:spacing w:before="0" w:after="0" w:line="240" w:lineRule="auto"/>
              <w:ind w:left="0" w:firstLine="0"/>
              <w:jc w:val="left"/>
              <w:rPr>
                <w:rFonts w:ascii="Arial" w:hAnsi="Arial" w:eastAsia="Arial" w:cs="Arial"/>
                <w:b w:val="0"/>
                <w:i w:val="0"/>
                <w:strike w:val="0"/>
                <w:sz w:val="16"/>
              </w:rPr>
            </w:pPr>
          </w:p>
        </w:tc>
        <w:tc>
          <w:tcPr>
            <w:tcW w:w="2551" w:type="dxa"/>
            <w:tcBorders>
              <w:top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подпись</w:t>
            </w:r>
          </w:p>
        </w:tc>
        <w:tc>
          <w:tcPr>
            <w:tcW w:w="340" w:type="dxa"/>
            <w:tcBorders>
              <w:top w:val="none"/>
              <w:left w:val="none"/>
              <w:bottom w:val="none"/>
              <w:right w:val="none"/>
            </w:tcBorders>
          </w:tcPr>
          <w:p>
            <w:pPr>
              <w:pStyle w:val="Style_1"/>
              <w:spacing w:before="0" w:after="0" w:line="240" w:lineRule="auto"/>
              <w:ind w:left="0" w:firstLine="0"/>
              <w:jc w:val="left"/>
              <w:rPr>
                <w:rFonts w:ascii="Arial" w:hAnsi="Arial" w:eastAsia="Arial" w:cs="Arial"/>
                <w:b w:val="0"/>
                <w:i w:val="0"/>
                <w:strike w:val="0"/>
                <w:sz w:val="16"/>
              </w:rPr>
            </w:pPr>
          </w:p>
        </w:tc>
        <w:tc>
          <w:tcPr>
            <w:tcW w:w="4819" w:type="dxa"/>
            <w:gridSpan w:val="3"/>
            <w:hMerge w:val="restart"/>
            <w:tcBorders>
              <w:top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расшифровка подписи</w:t>
            </w:r>
          </w:p>
        </w:tc>
      </w:tr>
      <w:tr>
        <w:trPr>
          <w:jc w:val="left"/>
        </w:trPr>
        <w:tc>
          <w:tcPr>
            <w:tcW w:w="1593" w:type="dxa"/>
            <w:tcBorders>
              <w:top w:val="none"/>
              <w:left w:val="none"/>
              <w:bottom w:val="none"/>
              <w:right w:val="none"/>
            </w:tcBorders>
          </w:tcPr>
          <w:p>
            <w:pPr>
              <w:pStyle w:val="Style_1"/>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Исполнитель</w:t>
            </w:r>
          </w:p>
        </w:tc>
        <w:tc>
          <w:tcPr>
            <w:tcW w:w="2891" w:type="dxa"/>
            <w:gridSpan w:val="2"/>
            <w:hMerge w:val="restart"/>
            <w:tcBorders>
              <w:bottom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340" w:type="dxa"/>
            <w:tcBorders>
              <w:top w:val="none"/>
              <w:left w:val="none"/>
              <w:bottom w:val="none"/>
              <w:right w:val="none"/>
            </w:tcBorders>
          </w:tcPr>
          <w:p>
            <w:pPr>
              <w:pStyle w:val="Style_1"/>
              <w:spacing w:before="0" w:after="0" w:line="240" w:lineRule="auto"/>
              <w:ind w:left="0" w:firstLine="0"/>
              <w:jc w:val="left"/>
              <w:rPr>
                <w:rFonts w:ascii="Arial" w:hAnsi="Arial" w:eastAsia="Arial" w:cs="Arial"/>
                <w:b w:val="0"/>
                <w:i w:val="0"/>
                <w:strike w:val="0"/>
                <w:sz w:val="16"/>
              </w:rPr>
            </w:pPr>
          </w:p>
        </w:tc>
        <w:tc>
          <w:tcPr>
            <w:tcW w:w="6236" w:type="dxa"/>
            <w:gridSpan w:val="5"/>
            <w:hMerge w:val="restart"/>
            <w:tcBorders>
              <w:bottom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340" w:type="dxa"/>
            <w:tcBorders>
              <w:top w:val="none"/>
              <w:left w:val="none"/>
              <w:bottom w:val="none"/>
              <w:right w:val="none"/>
            </w:tcBorders>
          </w:tcPr>
          <w:p>
            <w:pPr>
              <w:pStyle w:val="Style_1"/>
              <w:spacing w:before="0" w:after="0" w:line="240" w:lineRule="auto"/>
              <w:ind w:left="0" w:firstLine="0"/>
              <w:jc w:val="left"/>
              <w:rPr>
                <w:rFonts w:ascii="Arial" w:hAnsi="Arial" w:eastAsia="Arial" w:cs="Arial"/>
                <w:b w:val="0"/>
                <w:i w:val="0"/>
                <w:strike w:val="0"/>
                <w:sz w:val="16"/>
              </w:rPr>
            </w:pPr>
          </w:p>
        </w:tc>
        <w:tc>
          <w:tcPr>
            <w:tcW w:w="2268" w:type="dxa"/>
            <w:tcBorders>
              <w:bottom w:val="single" w:sz="4"/>
            </w:tcBorders>
          </w:tcPr>
          <w:p>
            <w:pPr>
              <w:pStyle w:val="Style_1"/>
              <w:spacing w:before="0" w:after="0" w:line="240" w:lineRule="auto"/>
              <w:ind w:left="0" w:firstLine="0"/>
              <w:jc w:val="left"/>
              <w:rPr>
                <w:rFonts w:ascii="Arial" w:hAnsi="Arial" w:eastAsia="Arial" w:cs="Arial"/>
                <w:b w:val="0"/>
                <w:i w:val="0"/>
                <w:strike w:val="0"/>
                <w:sz w:val="16"/>
              </w:rPr>
            </w:pPr>
          </w:p>
        </w:tc>
      </w:tr>
      <w:tr>
        <w:trPr>
          <w:jc w:val="left"/>
        </w:trPr>
        <w:tc>
          <w:tcPr>
            <w:tcW w:w="1593" w:type="dxa"/>
            <w:tcBorders>
              <w:top w:val="none"/>
              <w:left w:val="none"/>
              <w:bottom w:val="none"/>
              <w:right w:val="none"/>
            </w:tcBorders>
          </w:tcPr>
          <w:p>
            <w:pPr>
              <w:pStyle w:val="Style_1"/>
              <w:spacing w:before="0" w:after="0" w:line="240" w:lineRule="auto"/>
              <w:ind w:left="0" w:firstLine="0"/>
              <w:jc w:val="left"/>
              <w:rPr>
                <w:rFonts w:ascii="Arial" w:hAnsi="Arial" w:eastAsia="Arial" w:cs="Arial"/>
                <w:b w:val="0"/>
                <w:i w:val="0"/>
                <w:strike w:val="0"/>
                <w:sz w:val="16"/>
              </w:rPr>
            </w:pPr>
          </w:p>
        </w:tc>
        <w:tc>
          <w:tcPr>
            <w:tcW w:w="2891" w:type="dxa"/>
            <w:gridSpan w:val="2"/>
            <w:hMerge w:val="restart"/>
            <w:tcBorders>
              <w:top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должность</w:t>
            </w:r>
          </w:p>
        </w:tc>
        <w:tc>
          <w:tcPr>
            <w:tcW w:w="340" w:type="dxa"/>
            <w:tcBorders>
              <w:top w:val="none"/>
              <w:left w:val="none"/>
              <w:bottom w:val="none"/>
              <w:right w:val="none"/>
            </w:tcBorders>
          </w:tcPr>
          <w:p>
            <w:pPr>
              <w:pStyle w:val="Style_1"/>
              <w:spacing w:before="0" w:after="0" w:line="240" w:lineRule="auto"/>
              <w:ind w:left="0" w:firstLine="0"/>
              <w:jc w:val="left"/>
              <w:rPr>
                <w:rFonts w:ascii="Arial" w:hAnsi="Arial" w:eastAsia="Arial" w:cs="Arial"/>
                <w:b w:val="0"/>
                <w:i w:val="0"/>
                <w:strike w:val="0"/>
                <w:sz w:val="16"/>
              </w:rPr>
            </w:pPr>
          </w:p>
        </w:tc>
        <w:tc>
          <w:tcPr>
            <w:tcW w:w="6236" w:type="dxa"/>
            <w:gridSpan w:val="5"/>
            <w:hMerge w:val="restart"/>
            <w:tcBorders>
              <w:top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фамилия, инициалы (отчество - при наличии)</w:t>
            </w:r>
          </w:p>
        </w:tc>
        <w:tc>
          <w:tcPr>
            <w:tcW w:w="340" w:type="dxa"/>
            <w:tcBorders>
              <w:top w:val="none"/>
              <w:left w:val="none"/>
              <w:bottom w:val="none"/>
              <w:right w:val="none"/>
            </w:tcBorders>
          </w:tcPr>
          <w:p>
            <w:pPr>
              <w:pStyle w:val="Style_1"/>
              <w:spacing w:before="0" w:after="0" w:line="240" w:lineRule="auto"/>
              <w:ind w:left="0" w:firstLine="0"/>
              <w:jc w:val="left"/>
              <w:rPr>
                <w:rFonts w:ascii="Arial" w:hAnsi="Arial" w:eastAsia="Arial" w:cs="Arial"/>
                <w:b w:val="0"/>
                <w:i w:val="0"/>
                <w:strike w:val="0"/>
                <w:sz w:val="16"/>
              </w:rPr>
            </w:pPr>
          </w:p>
        </w:tc>
        <w:tc>
          <w:tcPr>
            <w:tcW w:w="2268" w:type="dxa"/>
            <w:tcBorders>
              <w:top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телефон</w:t>
            </w:r>
          </w:p>
        </w:tc>
      </w:tr>
      <w:tr>
        <w:trPr>
          <w:jc w:val="left"/>
        </w:trPr>
        <w:tc>
          <w:tcPr>
            <w:tcW w:w="13668" w:type="dxa"/>
            <w:gridSpan w:val="11"/>
            <w:hMerge w:val="restart"/>
            <w:tcBorders>
              <w:top w:val="none"/>
              <w:left w:val="none"/>
              <w:bottom w:val="none"/>
              <w:right w:val="none"/>
            </w:tcBorders>
          </w:tcPr>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 __________ 20___ г.</w:t>
            </w:r>
          </w:p>
        </w:tc>
      </w:tr>
    </w:tbl>
    <w:p>
      <w:pPr>
        <w:pStyle w:val="Style_1"/>
        <w:spacing w:before="0" w:after="0" w:line="240" w:lineRule="auto"/>
        <w:ind w:left="0" w:firstLine="540"/>
        <w:jc w:val="both"/>
        <w:rPr>
          <w:rFonts w:ascii="Arial" w:hAnsi="Arial" w:eastAsia="Arial" w:cs="Arial"/>
          <w:b w:val="0"/>
          <w:i w:val="0"/>
          <w:strike w:val="0"/>
          <w:sz w:val="16"/>
        </w:rPr>
      </w:pPr>
    </w:p>
    <w:p>
      <w:pPr>
        <w:sectPr>
          <w:type w:val="nextPage"/>
          <w:pgSz w:w="16838" w:h="11906" w:orient="landscape"/>
          <w:pgMar w:top="1133" w:right="1440" w:bottom="566" w:left="1440" w:header="0" w:footer="0" w:gutter="0"/>
          <w:cols w:num="1" w:space="720"/>
          <w:docGrid w:linePitch="360"/>
        </w:sectPr>
      </w:pPr>
    </w:p>
    <w:p>
      <w:pPr>
        <w:pStyle w:val="Style_1"/>
        <w:spacing w:before="0" w:after="0" w:line="240" w:lineRule="auto"/>
        <w:jc w:val="left"/>
        <w:rPr>
          <w:sz w:val="24"/>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7</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государственной программе</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 "Энергосбережение</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повышение энергетической эффективности</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ПОРЯДОК</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предоставления и распределения субсидий местным бюджетам</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реализацию мероприятий государственной программы</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Новосибирской области "Энергосбережение и повышение</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энергетической эффективности Новосибирской области"</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 строительству и реконструкции котельных, тепловых сетей,</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включая вынос водопроводов из каналов тепловой сети</w:t>
      </w:r>
    </w:p>
    <w:p>
      <w:pPr>
        <w:pStyle w:val="Style_1"/>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tcBorders>
              <w:top w:val="none"/>
              <w:left w:val="none"/>
              <w:bottom w:val="none"/>
              <w:right w:val="none"/>
            </w:tcBorders>
            <w:shd w:val="clear" w:color="ced3f1" w:fill="ced3f1"/>
            <w:tcMar>
              <w:left w:w="0" w:type="dxa"/>
              <w:top w:w="0" w:type="dxa"/>
              <w:right w:w="0" w:type="dxa"/>
              <w:bottom w:w="0" w:type="dxa"/>
            </w:tcMar>
            <w:vAlign w:val="top"/>
          </w:tcPr>
          <w:p>
            <w:pPr>
              <w:pStyle w:val="Style_1"/>
              <w:spacing w:before="0" w:after="0" w:line="240" w:lineRule="auto"/>
              <w:jc w:val="left"/>
              <w:rPr>
                <w:sz w:val="24"/>
              </w:rPr>
            </w:pPr>
          </w:p>
        </w:tc>
        <w:tc>
          <w:tcPr>
            <w:tcW w:w="113" w:type="dxa"/>
            <w:tcBorders>
              <w:top w:val="none"/>
              <w:left w:val="none"/>
              <w:bottom w:val="none"/>
              <w:right w:val="none"/>
            </w:tcBorders>
            <w:shd w:val="clear" w:color="f4f3f8" w:fill="f4f3f8"/>
            <w:tcMar>
              <w:left w:w="0" w:type="dxa"/>
              <w:top w:w="0" w:type="dxa"/>
              <w:right w:w="0" w:type="dxa"/>
              <w:bottom w:w="0" w:type="dxa"/>
            </w:tcMar>
            <w:vAlign w:val="top"/>
          </w:tcPr>
          <w:p>
            <w:pPr>
              <w:pStyle w:val="Style_1"/>
              <w:spacing w:before="0" w:after="0" w:line="240" w:lineRule="auto"/>
              <w:jc w:val="left"/>
              <w:rPr>
                <w:sz w:val="24"/>
              </w:rPr>
            </w:pPr>
          </w:p>
        </w:tc>
        <w:tc>
          <w:tcPr>
            <w:tcW w:w="9921" w:type="dxa"/>
            <w:tcBorders>
              <w:top w:val="none"/>
              <w:left w:val="none"/>
              <w:bottom w:val="none"/>
              <w:right w:val="none"/>
            </w:tcBorders>
            <w:shd w:val="clear" w:color="f4f3f8" w:fill="f4f3f8"/>
            <w:tcMar>
              <w:left w:w="0" w:type="dxa"/>
              <w:top w:w="113" w:type="dxa"/>
              <w:right w:w="0" w:type="dxa"/>
              <w:bottom w:w="113" w:type="dxa"/>
            </w:tcMar>
            <w:vAlign w:val="top"/>
          </w:tcPr>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Новосибирской области</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26.10.2021 </w:t>
            </w:r>
            <w:hyperlink r:id="rId173">
              <w:r>
                <w:rPr>
                  <w:rFonts w:ascii="Arial" w:hAnsi="Arial" w:eastAsia="Arial" w:cs="Arial"/>
                  <w:b w:val="0"/>
                  <w:i w:val="0"/>
                  <w:strike w:val="0"/>
                  <w:color w:val="0000ff"/>
                  <w:sz w:val="16"/>
                </w:rPr>
                <w:t xml:space="preserve">N 428-п</w:t>
              </w:r>
            </w:hyperlink>
            <w:r>
              <w:rPr>
                <w:rFonts w:ascii="Arial" w:hAnsi="Arial" w:eastAsia="Arial" w:cs="Arial"/>
                <w:b w:val="0"/>
                <w:i w:val="0"/>
                <w:strike w:val="0"/>
                <w:color w:val="392c69"/>
                <w:sz w:val="16"/>
              </w:rPr>
              <w:t xml:space="preserve">, от 29.03.2022 </w:t>
            </w:r>
            <w:hyperlink r:id="rId174">
              <w:r>
                <w:rPr>
                  <w:rFonts w:ascii="Arial" w:hAnsi="Arial" w:eastAsia="Arial" w:cs="Arial"/>
                  <w:b w:val="0"/>
                  <w:i w:val="0"/>
                  <w:strike w:val="0"/>
                  <w:color w:val="0000ff"/>
                  <w:sz w:val="16"/>
                </w:rPr>
                <w:t xml:space="preserve">N 133-п</w:t>
              </w:r>
            </w:hyperlink>
            <w:r>
              <w:rPr>
                <w:rFonts w:ascii="Arial" w:hAnsi="Arial" w:eastAsia="Arial" w:cs="Arial"/>
                <w:b w:val="0"/>
                <w:i w:val="0"/>
                <w:strike w:val="0"/>
                <w:color w:val="392c69"/>
                <w:sz w:val="16"/>
              </w:rPr>
              <w:t xml:space="preserve">, от 28.06.2022 </w:t>
            </w:r>
            <w:hyperlink r:id="rId175">
              <w:r>
                <w:rPr>
                  <w:rFonts w:ascii="Arial" w:hAnsi="Arial" w:eastAsia="Arial" w:cs="Arial"/>
                  <w:b w:val="0"/>
                  <w:i w:val="0"/>
                  <w:strike w:val="0"/>
                  <w:color w:val="0000ff"/>
                  <w:sz w:val="16"/>
                </w:rPr>
                <w:t xml:space="preserve">N 293-п</w:t>
              </w:r>
            </w:hyperlink>
            <w:r>
              <w:rPr>
                <w:rFonts w:ascii="Arial" w:hAnsi="Arial" w:eastAsia="Arial" w:cs="Arial"/>
                <w:b w:val="0"/>
                <w:i w:val="0"/>
                <w:strike w:val="0"/>
                <w:color w:val="392c69"/>
                <w:sz w:val="16"/>
              </w:rPr>
              <w:t xml:space="preserve">,</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28.09.2022 </w:t>
            </w:r>
            <w:hyperlink r:id="rId176">
              <w:r>
                <w:rPr>
                  <w:rFonts w:ascii="Arial" w:hAnsi="Arial" w:eastAsia="Arial" w:cs="Arial"/>
                  <w:b w:val="0"/>
                  <w:i w:val="0"/>
                  <w:strike w:val="0"/>
                  <w:color w:val="0000ff"/>
                  <w:sz w:val="16"/>
                </w:rPr>
                <w:t xml:space="preserve">N 450-п</w:t>
              </w:r>
            </w:hyperlink>
            <w:r>
              <w:rPr>
                <w:rFonts w:ascii="Arial" w:hAnsi="Arial" w:eastAsia="Arial" w:cs="Arial"/>
                <w:b w:val="0"/>
                <w:i w:val="0"/>
                <w:strike w:val="0"/>
                <w:color w:val="392c69"/>
                <w:sz w:val="16"/>
              </w:rPr>
              <w:t xml:space="preserve">, от 29.03.2023 </w:t>
            </w:r>
            <w:hyperlink r:id="rId177">
              <w:r>
                <w:rPr>
                  <w:rFonts w:ascii="Arial" w:hAnsi="Arial" w:eastAsia="Arial" w:cs="Arial"/>
                  <w:b w:val="0"/>
                  <w:i w:val="0"/>
                  <w:strike w:val="0"/>
                  <w:color w:val="0000ff"/>
                  <w:sz w:val="16"/>
                </w:rPr>
                <w:t xml:space="preserve">N 133-п</w:t>
              </w:r>
            </w:hyperlink>
            <w:r>
              <w:rPr>
                <w:rFonts w:ascii="Arial" w:hAnsi="Arial" w:eastAsia="Arial" w:cs="Arial"/>
                <w:b w:val="0"/>
                <w:i w:val="0"/>
                <w:strike w:val="0"/>
                <w:color w:val="392c69"/>
                <w:sz w:val="16"/>
              </w:rPr>
              <w:t xml:space="preserve">, от 26.09.2023 </w:t>
            </w:r>
            <w:hyperlink r:id="rId178">
              <w:r>
                <w:rPr>
                  <w:rFonts w:ascii="Arial" w:hAnsi="Arial" w:eastAsia="Arial" w:cs="Arial"/>
                  <w:b w:val="0"/>
                  <w:i w:val="0"/>
                  <w:strike w:val="0"/>
                  <w:color w:val="0000ff"/>
                  <w:sz w:val="16"/>
                </w:rPr>
                <w:t xml:space="preserve">N 444-п</w:t>
              </w:r>
            </w:hyperlink>
            <w:r>
              <w:rPr>
                <w:rFonts w:ascii="Arial" w:hAnsi="Arial" w:eastAsia="Arial" w:cs="Arial"/>
                <w:b w:val="0"/>
                <w:i w:val="0"/>
                <w:strike w:val="0"/>
                <w:color w:val="392c69"/>
                <w:sz w:val="16"/>
              </w:rPr>
              <w:t xml:space="preserve">,</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18.04.2024 </w:t>
            </w:r>
            <w:hyperlink r:id="rId179">
              <w:r>
                <w:rPr>
                  <w:rFonts w:ascii="Arial" w:hAnsi="Arial" w:eastAsia="Arial" w:cs="Arial"/>
                  <w:b w:val="0"/>
                  <w:i w:val="0"/>
                  <w:strike w:val="0"/>
                  <w:color w:val="0000ff"/>
                  <w:sz w:val="16"/>
                </w:rPr>
                <w:t xml:space="preserve">N 196-п</w:t>
              </w:r>
            </w:hyperlink>
            <w:r>
              <w:rPr>
                <w:rFonts w:ascii="Arial" w:hAnsi="Arial" w:eastAsia="Arial" w:cs="Arial"/>
                <w:b w:val="0"/>
                <w:i w:val="0"/>
                <w:strike w:val="0"/>
                <w:color w:val="392c69"/>
                <w:sz w:val="16"/>
              </w:rPr>
              <w:t xml:space="preserve">, от 15.04.2025 </w:t>
            </w:r>
            <w:hyperlink r:id="rId180">
              <w:r>
                <w:rPr>
                  <w:rFonts w:ascii="Arial" w:hAnsi="Arial" w:eastAsia="Arial" w:cs="Arial"/>
                  <w:b w:val="0"/>
                  <w:i w:val="0"/>
                  <w:strike w:val="0"/>
                  <w:color w:val="0000ff"/>
                  <w:sz w:val="16"/>
                </w:rPr>
                <w:t xml:space="preserve">N 163-п</w:t>
              </w:r>
            </w:hyperlink>
            <w:r>
              <w:rPr>
                <w:rFonts w:ascii="Arial" w:hAnsi="Arial" w:eastAsia="Arial" w:cs="Arial"/>
                <w:b w:val="0"/>
                <w:i w:val="0"/>
                <w:strike w:val="0"/>
                <w:color w:val="392c69"/>
                <w:sz w:val="16"/>
              </w:rPr>
              <w:t xml:space="preserve">)</w:t>
            </w:r>
          </w:p>
        </w:tc>
        <w:tc>
          <w:tcPr>
            <w:tcW w:w="113" w:type="dxa"/>
            <w:tcBorders>
              <w:top w:val="none"/>
              <w:left w:val="none"/>
              <w:bottom w:val="none"/>
              <w:right w:val="none"/>
            </w:tcBorders>
            <w:shd w:val="clear" w:color="f4f3f8" w:fill="f4f3f8"/>
            <w:tcMar>
              <w:left w:w="0" w:type="dxa"/>
              <w:top w:w="0" w:type="dxa"/>
              <w:right w:w="0" w:type="dxa"/>
              <w:bottom w:w="0" w:type="dxa"/>
            </w:tcMar>
            <w:vAlign w:val="top"/>
          </w:tcPr>
          <w:p>
            <w:pPr>
              <w:pStyle w:val="Style_1"/>
              <w:spacing w:before="0" w:after="0" w:line="240" w:lineRule="auto"/>
              <w:ind w:left="0" w:firstLine="0"/>
              <w:jc w:val="center"/>
              <w:rPr>
                <w:rFonts w:ascii="Arial" w:hAnsi="Arial" w:eastAsia="Arial" w:cs="Arial"/>
                <w:b w:val="0"/>
                <w:i w:val="0"/>
                <w:strike w:val="0"/>
                <w:color w:val="392c69"/>
                <w:sz w:val="16"/>
              </w:rPr>
            </w:pPr>
          </w:p>
        </w:tc>
      </w:tr>
    </w:tbl>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bookmarkStart w:id="10" w:name="Par534"/>
      <w:bookmarkEnd w:id="10"/>
      <w:r>
        <w:rPr>
          <w:rFonts w:ascii="Arial" w:hAnsi="Arial" w:eastAsia="Arial" w:cs="Arial"/>
          <w:b w:val="0"/>
          <w:i w:val="0"/>
          <w:strike w:val="0"/>
          <w:sz w:val="16"/>
        </w:rPr>
        <w:t xml:space="preserve">1. Настоящий Порядок предоставления и распределения субсидий местным бюджетам на реализацию мероприятий государственной программы Новосибирской области "Энергосбережение и повышение энергетической эффективности Новосибирской области" (далее - государственная программа) по строительству и реконструкции котельных, тепловых сетей, включая вынос водопроводов из каналов тепловой сети (далее - Порядок), регламентирует предоставление и расходование субсидий местным бюджетам муниципальных районов, муниципальных округов, городских округов Новосибирской области (кроме города Новосибирска) (далее - местные бюджеты) из областного бюджета Новосибирской области (далее - областной бюджет) на строительство, реконструкцию котельных (и других источников тепловой энергии), тепловых сетей (в том числе капитальный ремонт (замену), включая вынос водопроводов из каналов тепловой сети, на реализацию мероприятий в рамках концессионных соглашений в сфере теплоснабжения по возмещению затрат (части затрат) на выплату платы концедента по концессионным соглашениям, заключенным на строительство и (или) реконструкцию объектов теплоснабжения (далее - модернизация коммунальной инфраструктуры), на догазификацию образовательных учреждений, исполнение обязательств Правительства Новосибирской области в рамках корректировки (актуализации) программы развития газоснабжения и газификации Новосибирской области на период 2021 - 2025 годов (по состоянию на 2022 год) публичного акционерного общества "Газпром" (далее - программа ПАО "Газпром"), утвержденной 29.12.2022 Губернатором Новосибирской области Травниковым А.А. и Председателем Правления ПАО "Газпром" Миллером А.Б., на реализацию мероприятий в рамках </w:t>
      </w:r>
      <w:hyperlink r:id="rId18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Российской Федерации от 01.02.2025 N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 (далее - Постановление N 79).</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Источниками тепловой энергии являются котельные, геотермальные тепловые насосы, прочие устройства, предназначенные для производства тепловой энергии.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Субсидия, предоставляемая в соответствии с Порядком на строительство, реконструкцию котельных (и других источников тепловой энергии), тепловых сетей (в том числе капитальный ремонт (замену), включая вынос водопроводов из каналов тепловой сети, может быть использована на оплату договоров (контрактов) в рамках реализуемого проекта, предметом которых является выполнение строительно-монтажных работ, включая поставку оборудования и материалов, на проведение пусконаладочных работ, подключение (технологическое присоединение) построенного объекта к сетям инженерно-технического обеспечения, проведение строительного контроля, авторского надзора в целях реализации проекта, на оплату договоров (контрактов) по разработке проектной документации (инженерно-изыскательские, проектно-сметные работы, проведение государственной экспертизы проектно-сметной документации) (для случаев разработки проектной документации, предусмотренных государственной программой).</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строительстве, реконструкции объектов теплоснабжения возможно заключение контракта, предметом которого одновременно является выполнение работ по проектированию, строительству (реконструкции) объектов теплоснабжения.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Разработка проектной документации (инженерно-изыскательские, проектно-сметные работы, проведение государственной экспертизы проектно-сметной документации) на строительство, реконструкцию объектов теплоснабжения осуществляется в случае, если: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требуется замещение действующего объекта в связи с выводом его из эксплуатации, где вывод собственником или иным законным владельцем источника тепловой энергии, тепловых сетей из эксплуатации осуществляется в соответствии с </w:t>
      </w:r>
      <w:hyperlink r:id="rId18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вывода в ремонт и из эксплуатации источников тепловой энергии и тепловых сетей, утвержденными постановлением Правительства Российской Федерации от 08.07.2023 N 1130 "Об утверждении Правил вывода в ремонт и из эксплуатации источников тепловой энергии и тепловых сетей, признании утратившими силу некоторых актов Правительства Российской Федерации и пункта 7 изменений, которые вносятся в акты Правительства Российской Федерации по вопросу совершенствования порядка вывода объектов электроэнергетики в ремонт и из эксплуатации, утвержденных постановлением Правительства Российской Федерации от 30 января 2021 г. N 86";</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имеется решение о выделении средств на реализацию мероприятий по созданию, реконструкции объектов теплоснабжения в рамках инфраструктурных (прочих) проектов с привлечением средств федерального бюджета;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предусмотрена реализация мероприятий с одновременным выполнением работ по проектированию, строительству (реконструкции) объектов теплоснабжения;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догазификации образовательных учреждений, исполнении обязательств Правительства Новосибирской области по реализации программы ПАО "Газпром". При проектировании котельных рекомендуется применять сертифицированную продукцию.</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 в ред. </w:t>
      </w:r>
      <w:hyperlink r:id="rId18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bookmarkStart w:id="11" w:name="Par544"/>
      <w:bookmarkEnd w:id="11"/>
      <w:r>
        <w:rPr>
          <w:rFonts w:ascii="Arial" w:hAnsi="Arial" w:eastAsia="Arial" w:cs="Arial"/>
          <w:b w:val="0"/>
          <w:i w:val="0"/>
          <w:strike w:val="0"/>
          <w:sz w:val="16"/>
        </w:rPr>
        <w:t xml:space="preserve">2. Целью предоставления субсидий местным бюджетам является модернизация коммунальной инфраструктуры в соответствии с актуализированными схемами теплоснабжения.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Субсидии предоставляются бюджетам муниципальных районов, муниципальных округов, городских округов Новосибирской области (кроме города Новосибирска) (далее - муниципальные образования) на указанные в  настоящего Порядка мероприятия в пределах бюджетных ассигнований и лимитов бюджетных обязательств, установленных министерству жилищно-коммунального хозяйства и энергетики Новосибирской области как главному распорядителю бюджетных средств (далее - ГРБС) на соответствующий финансовый год и плановый период на реализацию данного направления расходов.</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29.03.2023 N 133-п)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Утратил силу. - </w:t>
      </w:r>
      <w:hyperlink r:id="rId18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28.09.2022 N 450-п.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4.1. Распределение субсидий местным бюджетам из областного бюджета на реализацию мероприятий по строительству и реконструкции котельных (и других источников тепловой энергии), тепловых сетей, включая оплату за технологическое присоединение к сетям инженерно-технического обеспечения, вынос водопроводов из каналов тепловой сети, разработку проектной документации, оплату строительного контроля, авторского надзора, осуществляется на основании поданных муниципальными образованиями Новосибирской области ГРБС  по форме согласно приложению N 1 к настоящему Порядку.</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Заявка с документами, указанными в  настоящего Порядка и оформленными надлежащим образом (подписанные, с синими печатями), представляется на бумажном носителе, а также направляется в адрес ГРБС по системе электронного документооборота и делопроизводства Правительства Новосибирской области.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8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18.04.2024 N 196-п.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Перечень объектов теплоснабжения муниципального образования Новосибирской области и объем средств областного бюджета, направляемый в текущем финансовом году для софинансирования работ по модернизации коммунальной инфраструктуры, определяется специально созданной комиссией. Положение о комиссии, ее состав утверждаются приказом министерства жилищно-коммунального хозяйства и энергетики Новосибирской области. В состав комиссии по согласованию включаются представители профильного комитета Законодательного Собрания Новосибирской области, проектных, некоммерческих организаций.</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и сроки отбора объектов теплоснабжения определены  "Положение по ранжированию объектов теплоснабжения для определения ежегодного перечня объектов теплоснабжения" к государственной программе.</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необходимости решения отдельных задач социально-экономического развития Новосибирской области на основании постановлений, распоряжений, поручений Губернатора Новосибирской области или Правительства Новосибирской области (в сроки, установленные поручениями, или по мере необходимости), ГРБС направляются соответствующие предложения в министерство финансов и налоговой политики Новосибирской области.</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8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Основанием для включения мероприятия в государственную программу является письменное обращение муниципального образования Новосибирской области на основании подписанного поручения Губернатора Новосибирской области (Правительства Новосибирской области) или изменений, вносимых в закон об областном бюджете на очередной финансовый год и плановый период.</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8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4.1 введен </w:t>
      </w:r>
      <w:hyperlink r:id="rId18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28.09.2022 N 450-п)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4.2. Распределение субсидий местным бюджетам из областного бюджета на реализацию мероприятий в рамках концессионных соглашений в сфере теплоснабжения по возмещению затрат (части затрат) на выплату платы концедента по концессионным соглашениям, заключенным на строительство и (или) реконструкцию объектов теплоснабжения, осуществляется на основании поданных муниципальными образованиями Новосибирской области ГРБС  по форме согласно приложению N 2 к настоящему Порядку.</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дату представления заявки обязательства концессионера и концедента по концессионному соглашению должны быть исполнены и подтверждены актом сверки исполнения обязательств концессионера и концедента по концессионному соглашению с указанием выполненных мероприятий и сроков их выполнения в соответствии с перечнем этапов работ (мероприятий), закрепленных в концессионном соглашении, подписанным руководителями концессионера, концедента и независимого строительного контроля (далее - акт сверки исполнения обязательств).</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Перечень объектов теплоснабжения муниципального образования Новосибирской области и объем средств областного бюджета, направляемый в текущем финансовом году на софинансирование работ, определяется специально созданной комиссией. Положение о комиссии, ее состав утверждаются приказом министерства жилищно-коммунального хозяйства и энергетики Новосибирской области. В состав комиссии по согласованию включаются представители профильного комитета Законодательного Собрания Новосибирской области, проектных, некоммерческих организаций.</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и сроки отбора объектов теплоснабжения определены  "Положение по ранжированию объектов теплоснабжения для определения ежегодного перечня объектов теплоснабжения" к государственной программе.</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4.2 введен </w:t>
      </w:r>
      <w:hyperlink r:id="rId19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28.09.2022 N 450-п)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4.3. Субсидии распределяются между местными бюджетами с учетом предельных уровней софинансирования.</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4.3 введен </w:t>
      </w:r>
      <w:hyperlink r:id="rId19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28.09.2022 N 450-п)</w:t>
      </w:r>
    </w:p>
    <w:p>
      <w:pPr>
        <w:pStyle w:val="Style_1"/>
        <w:spacing w:before="160" w:after="0" w:line="240" w:lineRule="auto"/>
        <w:ind w:left="0" w:firstLine="540"/>
        <w:jc w:val="both"/>
        <w:rPr>
          <w:rFonts w:ascii="Arial" w:hAnsi="Arial" w:eastAsia="Arial" w:cs="Arial"/>
          <w:b w:val="0"/>
          <w:i w:val="0"/>
          <w:strike w:val="0"/>
          <w:sz w:val="16"/>
        </w:rPr>
      </w:pPr>
      <w:bookmarkStart w:id="12" w:name="Par565"/>
      <w:bookmarkEnd w:id="12"/>
      <w:r>
        <w:rPr>
          <w:rFonts w:ascii="Arial" w:hAnsi="Arial" w:eastAsia="Arial" w:cs="Arial"/>
          <w:b w:val="0"/>
          <w:i w:val="0"/>
          <w:strike w:val="0"/>
          <w:sz w:val="16"/>
        </w:rPr>
        <w:t xml:space="preserve">5. Критериями отбора муниципальных образований Новосибирской области (далее - получатель) для предоставления субсидий на реализацию программных мероприятий является наличие потребности в модернизации коммунальной инфраструктуры и представление получателем в адрес ГРБС до 1 июля года, предшествующего плановому году предоставления субсидии, следующих документов:</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копия нормативного правового акта муниципального образования Новосибирской области об утверждении схемы теплоснабжения (об актуализации схемы теплоснабжения);</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1 в ред. </w:t>
      </w:r>
      <w:hyperlink r:id="rId19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заключение государственного казенного учреждения Новосибирской области "Проектная дирекция министерства жилищно-коммунального хозяйства и энергетики Новосибирской области" (далее - ГКУ "Проектная дирекция МинЖКХиЭ НСО") о технико-экономической целесообразности мероприятий, планируемых к реализации в плановом году предоставления субсидии в соответствии с заявками муниципальных образований на участие в мероприятиях государственной программы, которое также должно содержать информацию о наличии правоустанавливающих документов на земельный участок, действующих (актуализированных) технических условий подключения к сетям инженерно-технического обеспечения при строительстве источников тепловой энергии. Исключением являются случаи реализации мероприятий в рамках программ по догазификации образовательных учреждений;</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2 в ред. </w:t>
      </w:r>
      <w:hyperlink r:id="rId19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при реализации мероприятий по строительству и реконструкции котельных (и других источников тепловой энергии), тепловых сетей, включая вынос водопроводов из каналов тепловой сети: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копии сводного сметного расчета стоимости строительства объекта теплоснабжения, утвержденные в порядке, установленном Градостроительным </w:t>
      </w:r>
      <w:hyperlink r:id="rId194">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пояснительной записки (раздел 1), проекта организации строительства (раздел 7), разработанных в соответствии с </w:t>
      </w:r>
      <w:hyperlink r:id="rId19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Российской Федерации от 16.02.2008 N 87 "О составе разделов проектной документации и требованиях к их содержанию".</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подачи заявки на участие в мероприятиях государственной программы при наличии проектно-сметной документации прошлых лет предельную стоимость строительства, реконструкции, в том числе капитального ремонта (замены), необходимо формировать с учетом актуальных индексов прогнозной инфляции (дефляторов) с представлением расчета. При этом финансирование завершенных работ по строительству, реконструкции, в том числе капитальному ремонту (замене), стоимость которых определена с учетом дефляторов, будет осуществляться при наличии актуальной проектно-сметной документации, получившей положительное заключение экспертизы. Сумма авансового платежа определяется на основании стоимости, установленной положительным заключением государственной экспертизы, действующей на момент оплаты;</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копии положительного заключения государственной экспертизы проектной документации и результатов инженерных изысканий в соответствии со </w:t>
      </w:r>
      <w:hyperlink r:id="rId196">
        <w:r>
          <w:rPr>
            <w:rFonts w:ascii="Arial" w:hAnsi="Arial" w:eastAsia="Arial" w:cs="Arial"/>
            <w:b w:val="0"/>
            <w:i w:val="0"/>
            <w:strike w:val="0"/>
            <w:color w:val="0000ff"/>
            <w:sz w:val="16"/>
          </w:rPr>
          <w:t xml:space="preserve">статьей 49</w:t>
        </w:r>
      </w:hyperlink>
      <w:r>
        <w:rPr>
          <w:rFonts w:ascii="Arial" w:hAnsi="Arial" w:eastAsia="Arial" w:cs="Arial"/>
          <w:b w:val="0"/>
          <w:i w:val="0"/>
          <w:strike w:val="0"/>
          <w:sz w:val="16"/>
        </w:rPr>
        <w:t xml:space="preserve"> Градостроительного кодекса Российской Федерации, государственной экспертизы проектной документации, содержащей оценку сметной стоимости, в соответствии с </w:t>
      </w:r>
      <w:hyperlink r:id="rId19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Российской Федерации от 05.03.2007 N 145 "О порядке организации и проведения государственной экспертизы проектной документации и результатов инженерных изысканий". При капитальном ремонте тепловых сетей представляются копии утвержденного в порядке, установленном Градостроительным </w:t>
      </w:r>
      <w:hyperlink r:id="rId198">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сводного сметного расчета стоимости строительства и положительного заключения государственной экспертизы проектной документации либо экспертное заключение по оценке сметной стоимости;</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3 в ред. </w:t>
      </w:r>
      <w:hyperlink r:id="rId19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при реализации мероприятий на проектирование строительства, реконструкции объектов теплоснабжения: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расчет нормативных затрат (калькуляция), определенный в соответствии с </w:t>
      </w:r>
      <w:hyperlink r:id="rId200">
        <w:r>
          <w:rPr>
            <w:rFonts w:ascii="Arial" w:hAnsi="Arial" w:eastAsia="Arial" w:cs="Arial"/>
            <w:b w:val="0"/>
            <w:i w:val="0"/>
            <w:strike w:val="0"/>
            <w:color w:val="0000ff"/>
            <w:sz w:val="16"/>
          </w:rPr>
          <w:t xml:space="preserve">приказом</w:t>
        </w:r>
      </w:hyperlink>
      <w:r>
        <w:rPr>
          <w:rFonts w:ascii="Arial" w:hAnsi="Arial" w:eastAsia="Arial" w:cs="Arial"/>
          <w:b w:val="0"/>
          <w:i w:val="0"/>
          <w:strike w:val="0"/>
          <w:sz w:val="16"/>
        </w:rPr>
        <w:t xml:space="preserve"> Минстроя России от 28.11.2023 N 847/пр "О нормативных затратах на работы по подготовке проектной документации для строительства, реконструкции сетей инженерно-технического обеспечения и объектов инфраструктуры", в случае разработки проектно-сметной документации, выполнения инженерно-изыскательских работ, проведения государственной экспертизы проектно-сметной документации;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наличие согласованного с ГКУ "Проектная дирекция МинЖКХиЭ НСО" задания на разработку проектной документации на строительство, реконструкцию объектов теплоснабжения, утвержденного приказами Министерства строительства и жилищно-коммунального хозяйства Российской Федерации от 21.04.2022 </w:t>
      </w:r>
      <w:hyperlink r:id="rId201">
        <w:r>
          <w:rPr>
            <w:rFonts w:ascii="Arial" w:hAnsi="Arial" w:eastAsia="Arial" w:cs="Arial"/>
            <w:b w:val="0"/>
            <w:i w:val="0"/>
            <w:strike w:val="0"/>
            <w:color w:val="0000ff"/>
            <w:sz w:val="16"/>
          </w:rPr>
          <w:t xml:space="preserve">N 307/пр</w:t>
        </w:r>
      </w:hyperlink>
      <w:r>
        <w:rPr>
          <w:rFonts w:ascii="Arial" w:hAnsi="Arial" w:eastAsia="Arial" w:cs="Arial"/>
          <w:b w:val="0"/>
          <w:i w:val="0"/>
          <w:strike w:val="0"/>
          <w:sz w:val="16"/>
        </w:rPr>
        <w:t xml:space="preserve"> "Об утверждении Формы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от 01.03.2018 </w:t>
      </w:r>
      <w:hyperlink r:id="rId202">
        <w:r>
          <w:rPr>
            <w:rFonts w:ascii="Arial" w:hAnsi="Arial" w:eastAsia="Arial" w:cs="Arial"/>
            <w:b w:val="0"/>
            <w:i w:val="0"/>
            <w:strike w:val="0"/>
            <w:color w:val="0000ff"/>
            <w:sz w:val="16"/>
          </w:rPr>
          <w:t xml:space="preserve">N 125/пр</w:t>
        </w:r>
      </w:hyperlink>
      <w:r>
        <w:rPr>
          <w:rFonts w:ascii="Arial" w:hAnsi="Arial" w:eastAsia="Arial" w:cs="Arial"/>
          <w:b w:val="0"/>
          <w:i w:val="0"/>
          <w:strike w:val="0"/>
          <w:sz w:val="16"/>
        </w:rPr>
        <w:t xml:space="preserve"> "Об утверждении типовой формы задания на проектирование объекта капитального строительства и требований к его подготовке".</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реализации мероприятий в рамках контракта, предметом которого одновременно будет являться выполнение работ по проектированию, строительству (реконструкции) объектов теплоснабжения, предоставляется описание объекта закупок на заключение муниципального контракта, согласованного ГКУ "Проектная дирекция МинЖКХиЭ НСО" в части его соответствия заданию на проектирование;</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4 в ред. </w:t>
      </w:r>
      <w:hyperlink r:id="rId20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утратил силу. - </w:t>
      </w:r>
      <w:hyperlink r:id="rId20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Основанием для предоставления субсидии является Соглашение о предоставлении субсидии, заключаемое между ГРБС и получателем, в соответствии с типовой формой, утвержденной </w:t>
      </w:r>
      <w:hyperlink r:id="rId205">
        <w:r>
          <w:rPr>
            <w:rFonts w:ascii="Arial" w:hAnsi="Arial" w:eastAsia="Arial" w:cs="Arial"/>
            <w:b w:val="0"/>
            <w:i w:val="0"/>
            <w:strike w:val="0"/>
            <w:color w:val="0000ff"/>
            <w:sz w:val="16"/>
          </w:rPr>
          <w:t xml:space="preserve">приказом</w:t>
        </w:r>
      </w:hyperlink>
      <w:r>
        <w:rPr>
          <w:rFonts w:ascii="Arial" w:hAnsi="Arial" w:eastAsia="Arial" w:cs="Arial"/>
          <w:b w:val="0"/>
          <w:i w:val="0"/>
          <w:strike w:val="0"/>
          <w:sz w:val="16"/>
        </w:rPr>
        <w:t xml:space="preserve"> министерства финансов и налоговой политики Новосибирской области от 09.01.2020 N 1-НПА "Об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 (далее - Соглашение). Соглашение заключается на бумажном носителе на очередной финансовый год и плановый период до 15 февраля очередного финансового года, за исключением соглашений о предоставлении субсидий, бюджетные ассигнования на предоставление которых предусмотрены в соответствии с законом о внесении изменений в закон об областном бюджете и которые заключаются не позднее 30 дней после дня вступления в силу указанного закона.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Соглашение должно содержать в себе положения, указанные в </w:t>
      </w:r>
      <w:hyperlink r:id="rId206">
        <w:r>
          <w:rPr>
            <w:rFonts w:ascii="Arial" w:hAnsi="Arial" w:eastAsia="Arial" w:cs="Arial"/>
            <w:b w:val="0"/>
            <w:i w:val="0"/>
            <w:strike w:val="0"/>
            <w:color w:val="0000ff"/>
            <w:sz w:val="16"/>
          </w:rPr>
          <w:t xml:space="preserve">пункте 8</w:t>
        </w:r>
      </w:hyperlink>
      <w:r>
        <w:rPr>
          <w:rFonts w:ascii="Arial" w:hAnsi="Arial" w:eastAsia="Arial" w:cs="Arial"/>
          <w:b w:val="0"/>
          <w:i w:val="0"/>
          <w:strike w:val="0"/>
          <w:sz w:val="16"/>
        </w:rP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утвержденных постановлением Правительства Новосибирской области от 03.03.2020 N 40-п, условия о согласовании проекта муниципального контракта (договора, соглашения) с ГКУ "Проектная дирекция МинЖКХиЭ НСО" в части сроков выполнения работ, наличия условий о его расторжении, наличия обязательств генерального подрядчика по формированию и ведению исполнительной документации в форме электронных документов без дублирования на бумажном носителе, установленных </w:t>
      </w:r>
      <w:hyperlink r:id="rId20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25.12.2023 N 626-п "Об особенностях формирования и ведения исполнительной документации при строительстве и реконструкции объектов капитального строительства, финансируемых с привлечением средств областного бюджета Новосибирской области", наличия обязательности применения технологий информационного моделирования, установленных </w:t>
      </w:r>
      <w:hyperlink r:id="rId20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Российской Федерации от 05.03.2021 N 331 "Об установлении случаев, при которых застройщиком, техническим заказчиком, лицом, обеспечивающим или осуществляющим подготовку обоснования инвестиций, и (или) лицом, ответственным за эксплуатацию объекта капитального строительства, обеспечиваются формирование и введение информационной модели объекта капитального строительства".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Начало проведения конкурсных процедур по заключению муниципального контракта (договора, соглашения) обеспечивается в месячный срок после заключения соглашений о предоставлении субсидии.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до 1 апреля года предоставления местным бюджетам субсидии на мероприятия по строительству и реконструкции котельных, тепловых сетей, включая вынос водопроводов из каналов тепловой сети, муниципальным образованием не начата реализация мероприятий (не объявлены конкурсные процедуры), то ГРБС имеет право перераспределить бюджетные ассигнования, направив соответствующие предложения по внесению изменений в закон Новосибирской области об областном бюджете на текущий год и плановый двухлетний период.</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Уровень софинансирования расходных обязательств муниципальных образований, в целях софинансирования которых предоставляется субсидия, равен уровню софинансирования, предусмотренному распоряжением Правительства Новосибирской области об установлении предельных уровней софинансирования на очередной финансовый год и плановый период, для соответствующего муниципального образования.</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 в ред. </w:t>
      </w:r>
      <w:hyperlink r:id="rId20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Условиями предоставления субсидий являются:</w:t>
      </w:r>
    </w:p>
    <w:p>
      <w:pPr>
        <w:pStyle w:val="Style_1"/>
        <w:spacing w:before="160" w:after="0" w:line="240" w:lineRule="auto"/>
        <w:ind w:left="0" w:firstLine="540"/>
        <w:jc w:val="both"/>
        <w:rPr>
          <w:rFonts w:ascii="Arial" w:hAnsi="Arial" w:eastAsia="Arial" w:cs="Arial"/>
          <w:b w:val="0"/>
          <w:i w:val="0"/>
          <w:strike w:val="0"/>
          <w:sz w:val="16"/>
        </w:rPr>
      </w:pPr>
      <w:bookmarkStart w:id="13" w:name="Par588"/>
      <w:bookmarkEnd w:id="13"/>
      <w:r>
        <w:rPr>
          <w:rFonts w:ascii="Arial" w:hAnsi="Arial" w:eastAsia="Arial" w:cs="Arial"/>
          <w:b w:val="0"/>
          <w:i w:val="0"/>
          <w:strike w:val="0"/>
          <w:sz w:val="16"/>
        </w:rPr>
        <w:t xml:space="preserve">1) представление получателями ГРБС следующих документов в сроки, установленные в Соглашении, в случае:</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реализации мероприятий по строительству и реконструкции котельных (и других источников тепловой энергии), тепловых сетей, включая вынос водопроводов из каналов тепловой сети: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заявка на предоставление субсидии;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копии муниципальных контрактов (договоров, соглашений), заключенных в соответствии с Федеральным </w:t>
      </w:r>
      <w:hyperlink r:id="rId21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05.04.2013 N 44-ФЗ "О контрактной системе в сфере закупок товаров, работ, услуг для обеспечения государственных и муниципальных нужд" и бюджетным законодательством Российской Федерации, направленных на достижение цели, установленной в  настоящего Порядка.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муниципальным контрактом предусматривается поэтапное выполнение строительно-монтажных работ, предоставление субсидии осуществляется по мере их выполнения (завершения этапа (этапов) в соответствии с планом-графиком выполнения строительно-монтажных работ, являющимся приложением к муниципальному контракту. Оплата этапа (этапов) осуществляется, в случае если стоимость выполненных работ (этапа, этапов) превышает 5,0 млн рублей.</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1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ГРБС перечисляет авансовый платеж при наличии условия авансового платежа в муниципальных контрактах (договорах, соглашениях) получателя при выполнении строительно-монтажных работ, а также при предоставлении копии правового акта получателя, определяющего включение условия об авансовых платежах в муниципальные контракты (договоры, соглашения) с учетом права предусматривать авансовые платежи, закрепленного решением о бюджете конкретного муниципального образования. Размер аванса не должен превышать размер обеспечения исполнения контракта;</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1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 выполненных работах на момент подачи заявки по форме, предусмотренной Соглашением.</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1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реализации мероприятий по подключению (технологическому присоединению) к сетям инженерно-технического обеспечения представляется: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заявка на предоставление субсидии в соответствии с условиями договора на подключение;</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копии актов подключения (технологического присоединения) к сетям инженерно-технического обеспечения (при фактическом завершении мероприятия);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реализации мероприятий на проектирование строительства, реконструкции объектов теплоснабжения:</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1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заявка на предоставление субсидии;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копии договоров (контрактов) по разработке проектной документации (инженерно-изыскательские, проектно-сметные работы, проведение государственной экспертизы проектно-сметной документации), заключенных в соответствии с Федеральным </w:t>
      </w:r>
      <w:hyperlink r:id="rId21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05.04.2013 N 44-ФЗ "О контрактной системе в сфере закупок товаров, работ, услуг для обеспечения государственных и муниципальных нужд" и бюджетным законодательством Российской Федерации, направленных на достижение цели, установленной в  настоящего Порядка;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копия положительного заключения государственной экспертизы о достоверности определения сметной стоимости строительства, реконструкции объектов теплоснабжения;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пятнадцатый - двадцатый утратили силу. - </w:t>
      </w:r>
      <w:hyperlink r:id="rId21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заявка на предоставление субсидии;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копия акта сверки исполнения обязательств концессионера и концедента по концессионному соглашению на дату представления заявки с указанием выполненных мероприятий и сроков их выполнения в соответствии с перечнем этапов работ (мероприятий), закрепленных в концессионном соглашении, подписанного руководителями концессионера, концедента и независимого строительного контроля, по форме согласно  к настоящему Порядку;</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пояснительная записка к заявке, в которой дается обоснование необходимости в средствах областного бюджета и их объема на осуществление финансирования расходов на плату концедента в текущем и плановом периоде, оформленная на бланке служебного письма получателя;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копии актов о результатах контроля за соблюдением концессионером условий концессионного соглашения и ссылки на официальный сайт в информационно-телекоммуникационной сети "Интернет" с их размещением;</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копия заключения строительного контроля за ходом реализации объектов строительства и реконструкции (модернизации) объектов теплоснабжения;</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1 в ред. </w:t>
      </w:r>
      <w:hyperlink r:id="rId21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18.04.2024 N 196-п)</w:t>
      </w:r>
    </w:p>
    <w:p>
      <w:pPr>
        <w:pStyle w:val="Style_1"/>
        <w:spacing w:before="160" w:after="0" w:line="240" w:lineRule="auto"/>
        <w:ind w:left="0" w:firstLine="540"/>
        <w:jc w:val="both"/>
        <w:rPr>
          <w:rFonts w:ascii="Arial" w:hAnsi="Arial" w:eastAsia="Arial" w:cs="Arial"/>
          <w:b w:val="0"/>
          <w:i w:val="0"/>
          <w:strike w:val="0"/>
          <w:sz w:val="16"/>
        </w:rPr>
      </w:pPr>
      <w:bookmarkStart w:id="14" w:name="Par613"/>
      <w:bookmarkEnd w:id="14"/>
      <w:r>
        <w:rPr>
          <w:rFonts w:ascii="Arial" w:hAnsi="Arial" w:eastAsia="Arial" w:cs="Arial"/>
          <w:b w:val="0"/>
          <w:i w:val="0"/>
          <w:strike w:val="0"/>
          <w:sz w:val="16"/>
        </w:rPr>
        <w:t xml:space="preserve">2) централизация закупок товаров, работ, услуг, включенных в </w:t>
      </w:r>
      <w:hyperlink r:id="rId218">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товаров, работ, услуг согласно приложению N 1 к постановлению Правительства Новосибирской области от 30.12.2013 N 597-п "О наделении полномочиями государственного казенного учреждения Новосибирской области "Управление контрактной системы", с начальной (максимальной) ценой контракта, превышающей 1 млн рублей, финансовое обеспечение которых частично или полностью осуществляется за счет субсидий;</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наличие неиспользованного остатка субсидий, предоставленных ранее на аналогичные цели, в объеме, не превышающем 5% от общего объема субсидий, запланированных к предоставлению в соответствующем финансовом году;</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1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18.04.2024 N 196-п)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наличие правовых актов получателей, утверждающих порядок использования средств местного бюджета, требования о принятии которых установлены бюджетным законодательством Российской Федерации и нормативными правовыми актами, регулирующими бюджетные правоотношения (в случае если указанные расходные обязательства софинансируются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наличие заключенных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получателя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заключенными в соответствии с типовыми формами, утверждаемыми министерством финансов и налоговой политики Новосибирской области;</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2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18.04.2024 N 196-п)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включение в Соглашения о предоставлении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 предоставляемых из местного бюджета за счет средств субсидий, условия об отсутствии у получателей субсидий просроченной (неурегулированной) задолженности по денежным обязательствам перед муниципальным образованием (за исключением случаев, установленных местной администрацией муниципального образования);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сокращение объема субсидии в случае, если объем бюджетных ассигнований на исполнение расходных обязательств муниципального образования, в целях софинансирования которых предоставляются субсидии, установлен в местном бюджете ниже уровней, предусмотренных порядками предоставления субсидий,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при распределении субсидий между местными бюджетами объем субсидии не может превышать объем бюджетных ассигнований на исполнение расходных обязательств муниципального образования, в целях софинансирования которых предоставляется субсидия, с учетом предельного уровня софинансирования за счет средств областного бюджета, установленного распоряжением Правительства Новосибирской области на очередной финансовый год и плановый период для каждого муниципального образования;</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Новосибирской области от 29.03.2022 </w:t>
      </w:r>
      <w:hyperlink r:id="rId221">
        <w:r>
          <w:rPr>
            <w:rFonts w:ascii="Arial" w:hAnsi="Arial" w:eastAsia="Arial" w:cs="Arial"/>
            <w:b w:val="0"/>
            <w:i w:val="0"/>
            <w:strike w:val="0"/>
            <w:color w:val="0000ff"/>
            <w:sz w:val="16"/>
          </w:rPr>
          <w:t xml:space="preserve">N 133-п</w:t>
        </w:r>
      </w:hyperlink>
      <w:r>
        <w:rPr>
          <w:rFonts w:ascii="Arial" w:hAnsi="Arial" w:eastAsia="Arial" w:cs="Arial"/>
          <w:b w:val="0"/>
          <w:i w:val="0"/>
          <w:strike w:val="0"/>
          <w:sz w:val="16"/>
        </w:rPr>
        <w:t xml:space="preserve">, от 29.03.2023 </w:t>
      </w:r>
      <w:hyperlink r:id="rId222">
        <w:r>
          <w:rPr>
            <w:rFonts w:ascii="Arial" w:hAnsi="Arial" w:eastAsia="Arial" w:cs="Arial"/>
            <w:b w:val="0"/>
            <w:i w:val="0"/>
            <w:strike w:val="0"/>
            <w:color w:val="0000ff"/>
            <w:sz w:val="16"/>
          </w:rPr>
          <w:t xml:space="preserve">N 133-п</w:t>
        </w:r>
      </w:hyperlink>
      <w:r>
        <w:rPr>
          <w:rFonts w:ascii="Arial" w:hAnsi="Arial" w:eastAsia="Arial" w:cs="Arial"/>
          <w:b w:val="0"/>
          <w:i w:val="0"/>
          <w:strike w:val="0"/>
          <w:sz w:val="16"/>
        </w:rPr>
        <w:t xml:space="preserve">)</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представление администрацией муниципального образования Новосибирской области (кроме города Новосибирска) заявки на финансирование по форме, установленной в Соглашении, при условии: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подтверждения качества и объемов выполненных работ в соответствии с проектно-сметной документацией и положительного заключения государственной экспертизы проектной документации, сметных расчетов, экспертных заключений по оценке сметной стоимости;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наличия неиспользованного остатка субсидий, предоставленных ранее на аналогичные цели, в объеме, не превышающем 5% от общего объема субсидий, запланированных к предоставлению в соответствующем финансовом году;</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9 в ред. </w:t>
      </w:r>
      <w:hyperlink r:id="rId22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18.04.2024 N 196-п)</w:t>
      </w:r>
    </w:p>
    <w:p>
      <w:pPr>
        <w:pStyle w:val="Style_1"/>
        <w:spacing w:before="160" w:after="0" w:line="240" w:lineRule="auto"/>
        <w:ind w:left="0" w:firstLine="540"/>
        <w:jc w:val="both"/>
        <w:rPr>
          <w:rFonts w:ascii="Arial" w:hAnsi="Arial" w:eastAsia="Arial" w:cs="Arial"/>
          <w:b w:val="0"/>
          <w:i w:val="0"/>
          <w:strike w:val="0"/>
          <w:sz w:val="16"/>
        </w:rPr>
      </w:pPr>
      <w:bookmarkStart w:id="15" w:name="Par627"/>
      <w:bookmarkEnd w:id="15"/>
      <w:r>
        <w:rPr>
          <w:rFonts w:ascii="Arial" w:hAnsi="Arial" w:eastAsia="Arial" w:cs="Arial"/>
          <w:b w:val="0"/>
          <w:i w:val="0"/>
          <w:strike w:val="0"/>
          <w:sz w:val="16"/>
        </w:rPr>
        <w:t xml:space="preserve">10) подтверждение о согласовании проекта муниципального контракта (договора, соглашения) на строительство и реконструкцию объектов теплоснабжения с ГКУ "Проектная дирекция МинЖКХиЭ НСО" в части сроков выполнения работ, наличия условий о его расторжении, обязательств генерального подрядчика по формированию и ведению исполнительной документации в форме электронных документов без дублирования на бумажном носителе при выполнении строительно-монтажных работ, наличия условий обязательности применения технологий информационного моделирования при проектировании, строительстве, реконструкции объектов теплоснабжения;</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10 в ред. </w:t>
      </w:r>
      <w:hyperlink r:id="rId22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утратил силу. - </w:t>
      </w:r>
      <w:hyperlink r:id="rId22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наличие согласованной с ГКУ "Проектная дирекция МинЖКХиЭ НСО" информации о подтверждении объемов выполненных работ в соответствии с проектно-сметной документацией, имеющей положительное заключение государственной экспертизы проектной документации.</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12 введен </w:t>
      </w:r>
      <w:hyperlink r:id="rId22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18.04.2024 N 196-п)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ГРБС рассматривает представленную заявку на предоставление субсидии и принимает решение о предоставлении субсидии либо решение об отказе в предоставлении субсидии в течение двух рабочих дней со дня представления заявки на предоставление субсидии.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Основанием для отказа в предоставлении субсидии является: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непредставление (представление не в полном объеме либо с нарушением сроков) документов, указанных в  настоящего Порядка;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неисполнение условий предоставления субсидии, предусмотренных  -  настоящего Порядка.</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 в ред. </w:t>
      </w:r>
      <w:hyperlink r:id="rId22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29.03.2023 N 133-п)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В случае нарушения получателями условий предоставления субсидий, установленных настоящим Порядком, Соглашением, ГРБС в течение одного рабочего дня со дня выявления нарушения направляет получателю уведомление об отказе в предоставлении субсидии с указанием оснований для отказа.</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2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29.03.2023 N 133-п)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Перечисление субсидии из областного бюджета местному бюджету осуществляется в сроки, установленные в Соглашении.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Условия расходования субсидий:</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осуществление расходов производится: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с лицевых счетов получателей или с лицевых счетов муниципальных казенных учреждений, уполномоченных органами местного самоуправления, на основании муниципальных контрактов, заключенных в соответствии с действующим законодательством, актов выполненных работ, с учетом авансовых платежей в размере, определенном действующим законодательством;</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с лицевых счетов получателей на основании соглашений о предоставлении субсидий юридическим лицам, направленных на достижение цели, установленной в  настоящего Порядка, в соответствии с порядками предоставления субсидий юридическим лицам, имеющим право на получение субсидий на основании </w:t>
      </w:r>
      <w:hyperlink r:id="rId229">
        <w:r>
          <w:rPr>
            <w:rFonts w:ascii="Arial" w:hAnsi="Arial" w:eastAsia="Arial" w:cs="Arial"/>
            <w:b w:val="0"/>
            <w:i w:val="0"/>
            <w:strike w:val="0"/>
            <w:color w:val="0000ff"/>
            <w:sz w:val="16"/>
          </w:rPr>
          <w:t xml:space="preserve">статьи 78</w:t>
        </w:r>
      </w:hyperlink>
      <w:r>
        <w:rPr>
          <w:rFonts w:ascii="Arial" w:hAnsi="Arial" w:eastAsia="Arial" w:cs="Arial"/>
          <w:b w:val="0"/>
          <w:i w:val="0"/>
          <w:strike w:val="0"/>
          <w:sz w:val="16"/>
        </w:rPr>
        <w:t xml:space="preserve"> Бюджетного кодекса Российской Федерации, утвержденными нормативными правовыми актами получателя;</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1 в ред. </w:t>
      </w:r>
      <w:hyperlink r:id="rId23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осуществление расходов производится со специального счета получателей на основании: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соглашений о предоставлении субсидий юридическим лицам, направленных на достижение цели, установленной в  настоящего Порядка, в соответствии с порядками предоставления субсидий юридическим лицам, имеющим право на получение субсидий на основании </w:t>
      </w:r>
      <w:hyperlink r:id="rId231">
        <w:r>
          <w:rPr>
            <w:rFonts w:ascii="Arial" w:hAnsi="Arial" w:eastAsia="Arial" w:cs="Arial"/>
            <w:b w:val="0"/>
            <w:i w:val="0"/>
            <w:strike w:val="0"/>
            <w:color w:val="0000ff"/>
            <w:sz w:val="16"/>
          </w:rPr>
          <w:t xml:space="preserve">статьи 78</w:t>
        </w:r>
      </w:hyperlink>
      <w:r>
        <w:rPr>
          <w:rFonts w:ascii="Arial" w:hAnsi="Arial" w:eastAsia="Arial" w:cs="Arial"/>
          <w:b w:val="0"/>
          <w:i w:val="0"/>
          <w:strike w:val="0"/>
          <w:sz w:val="16"/>
        </w:rPr>
        <w:t xml:space="preserve"> Бюджетного кодекса Российской Федерации, утвержденными нормативными правовыми актами получателя;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актов сверки исполнения обязательств концессионера и концедента по концессионному соглашению на дату представления заявки с указанием выполненных и выполняемых мероприятий, муниципальных контрактов, заключенных в соответствии с действующим законодательством, актов выполненных работ;</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получатели вправе передавать субсидии и иные межбюджетные трансферты в бюджеты поселений, расположенных в границах соответствующих муниципальных районов, муниципальных округов, на цель, определенную  настоящего Порядка.</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3 в ред. </w:t>
      </w:r>
      <w:hyperlink r:id="rId23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29.03.2023 N 133-п)</w:t>
      </w:r>
    </w:p>
    <w:p>
      <w:pPr>
        <w:pStyle w:val="Style_1"/>
        <w:spacing w:before="160" w:after="0" w:line="240" w:lineRule="auto"/>
        <w:ind w:left="0" w:firstLine="540"/>
        <w:jc w:val="both"/>
        <w:rPr>
          <w:rFonts w:ascii="Arial" w:hAnsi="Arial" w:eastAsia="Arial" w:cs="Arial"/>
          <w:b w:val="0"/>
          <w:i w:val="0"/>
          <w:strike w:val="0"/>
          <w:sz w:val="16"/>
        </w:rPr>
      </w:pPr>
      <w:bookmarkStart w:id="16" w:name="Par650"/>
      <w:bookmarkEnd w:id="16"/>
      <w:r>
        <w:rPr>
          <w:rFonts w:ascii="Arial" w:hAnsi="Arial" w:eastAsia="Arial" w:cs="Arial"/>
          <w:b w:val="0"/>
          <w:i w:val="0"/>
          <w:strike w:val="0"/>
          <w:sz w:val="16"/>
        </w:rPr>
        <w:t xml:space="preserve">12. Результатом использования субсидии является: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количество муниципальных котельных (и других источников тепловой энергии), построенных и реконструированных в соответствии с требованиями энергетической эффективности;</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3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протяженность муниципальных тепловых сетей, построенных, реконструированных, капитально отремонтированных в соответствии с требованиями энергетической эффективности, в том числе муниципальных сетей водопровода, вынесенных из канала тепловых сетей;</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положительное заключение государственной экспертизы о достоверности определения сметной стоимости строительства, реконструкции объектов теплоснабжения (для случаев разработки проектной документации, предусмотренных государственной программой);</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количество актов подключения (технологического присоединения) построенного объекта к сетям инженерно-технического обеспечения.</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3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26.09.2023 N 444-п)</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 в ред. </w:t>
      </w:r>
      <w:hyperlink r:id="rId23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29.03.2023 N 133-п)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Порядок оценки эффективности использования субсидии: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оценка эффективности использования субсидии осуществляется ГРБС на основе отчета о достижении показателя результата использования субсидии, представляемого получателем в сроки, установленные в соглашении.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Критерием оценки эффективности использования субсидии является достижение показателя результата использования субсидии, установленного в  Порядка.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течение 30 календарных дней с момента представления получателем отчета о достижении показателя результата использования субсидии ГРБС готовит информацию о достижении (недостижении) получателем результата, указанного в  Порядка.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муниципальным образованием по состоянию на 31 декабря года, в котором местному бюджету предоставлена субсидия, допущены нарушения обязательств по достижению результатов использования субсидии, предусмотренных соглашением, и в срок до 1 апреля года, следующего за годом, в котором местному бюджету предоставлена субсидия, указанные нарушения не устранены, а также отсутствует решение об освобождении муниципального образования от применения мер ответственности за нарушения условий соглашения, средства субсидии подлежат возврату в областной бюджет в срок до 15 мая года, следующего за годом предоставления субсидии.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муниципальным образованием по состоянию на 31 декабря года, в котором местному бюджету предоставлена субсидия, допущены нарушения обязательств, предусмотренных соглашением по соблюдению установленного уровня софинансирования расходных обязательств муниципального образования, выраженного в процентах от объема бюджетных ассигнований на исполнение расходных обязательств муниципального образования, предусмотренных в местном бюджете, в целях софинансирования которых предоставляется субсидия, средства субсидии подлежат возврату в областной бюджет Новосибирской области в срок до 15 мая года, следующего за годом предоставления субсидии.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расчета объема средств, подлежащих возврату из местного бюджета в областной бюджет, в объеме субсидии, предоставленной местному бюджету в отчетном финансовом году, установлен в </w:t>
      </w:r>
      <w:hyperlink r:id="rId236">
        <w:r>
          <w:rPr>
            <w:rFonts w:ascii="Arial" w:hAnsi="Arial" w:eastAsia="Arial" w:cs="Arial"/>
            <w:b w:val="0"/>
            <w:i w:val="0"/>
            <w:strike w:val="0"/>
            <w:color w:val="0000ff"/>
            <w:sz w:val="16"/>
          </w:rPr>
          <w:t xml:space="preserve">Правилах</w:t>
        </w:r>
      </w:hyperlink>
      <w:r>
        <w:rPr>
          <w:rFonts w:ascii="Arial" w:hAnsi="Arial" w:eastAsia="Arial" w:cs="Arial"/>
          <w:b w:val="0"/>
          <w:i w:val="0"/>
          <w:strike w:val="0"/>
          <w:sz w:val="16"/>
        </w:rPr>
        <w:t xml:space="preserve">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 в ред. </w:t>
      </w:r>
      <w:hyperlink r:id="rId23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ГРБС и органы государственного финансового контроля осуществляют обязательную проверку соблюдения условий, целей и порядка предоставления субсидий их получателями.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ГРБС в рамках финансового контроля вправе организовывать проверки по соблюдению получателем условий расходования субсидии, предусмотренных настоящим Порядком.</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3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Остаток бюджетных средств, не использованный получателями в текущем финансовом году, подлежит возврату в областной бюджет в соответствии с бюджетным законодательством Российской Федерации и Новосибирской области.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Получатели несут ответственность за недостижение результатов использования субсидий в соответствии с Соглашением.</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right"/>
        <w:outlineLvl w:val="2"/>
        <w:rPr>
          <w:rFonts w:ascii="Arial" w:hAnsi="Arial" w:eastAsia="Arial" w:cs="Arial"/>
          <w:b w:val="0"/>
          <w:i w:val="0"/>
          <w:strike w:val="0"/>
          <w:sz w:val="16"/>
        </w:rPr>
      </w:pPr>
      <w:r>
        <w:rPr>
          <w:rFonts w:ascii="Arial" w:hAnsi="Arial" w:eastAsia="Arial" w:cs="Arial"/>
          <w:b w:val="0"/>
          <w:i w:val="0"/>
          <w:strike w:val="0"/>
          <w:sz w:val="16"/>
        </w:rPr>
        <w:t xml:space="preserve">Приложение N 1</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Порядку</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предоставления и распределения</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субсидий местным бюджетам на реализацию</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мероприятий государственной программы</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 "Энергосбережение</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повышение энергетической эффективности</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 по строительству и</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реконструкции котельных, тепловых</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сетей, включая вынос водопроводов</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из каналов тепловой сети</w:t>
      </w:r>
    </w:p>
    <w:p>
      <w:pPr>
        <w:pStyle w:val="Style_1"/>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tcBorders>
              <w:top w:val="none"/>
              <w:left w:val="none"/>
              <w:bottom w:val="none"/>
              <w:right w:val="none"/>
            </w:tcBorders>
            <w:shd w:val="clear" w:color="ced3f1" w:fill="ced3f1"/>
            <w:tcMar>
              <w:left w:w="0" w:type="dxa"/>
              <w:top w:w="0" w:type="dxa"/>
              <w:right w:w="0" w:type="dxa"/>
              <w:bottom w:w="0" w:type="dxa"/>
            </w:tcMar>
            <w:vAlign w:val="top"/>
          </w:tcPr>
          <w:p>
            <w:pPr>
              <w:pStyle w:val="Style_1"/>
              <w:spacing w:before="0" w:after="0" w:line="240" w:lineRule="auto"/>
              <w:jc w:val="left"/>
              <w:rPr>
                <w:sz w:val="24"/>
              </w:rPr>
            </w:pPr>
          </w:p>
        </w:tc>
        <w:tc>
          <w:tcPr>
            <w:tcW w:w="113" w:type="dxa"/>
            <w:tcBorders>
              <w:top w:val="none"/>
              <w:left w:val="none"/>
              <w:bottom w:val="none"/>
              <w:right w:val="none"/>
            </w:tcBorders>
            <w:shd w:val="clear" w:color="f4f3f8" w:fill="f4f3f8"/>
            <w:tcMar>
              <w:left w:w="0" w:type="dxa"/>
              <w:top w:w="0" w:type="dxa"/>
              <w:right w:w="0" w:type="dxa"/>
              <w:bottom w:w="0" w:type="dxa"/>
            </w:tcMar>
            <w:vAlign w:val="top"/>
          </w:tcPr>
          <w:p>
            <w:pPr>
              <w:pStyle w:val="Style_1"/>
              <w:spacing w:before="0" w:after="0" w:line="240" w:lineRule="auto"/>
              <w:jc w:val="left"/>
              <w:rPr>
                <w:sz w:val="24"/>
              </w:rPr>
            </w:pPr>
          </w:p>
        </w:tc>
        <w:tc>
          <w:tcPr>
            <w:tcW w:w="9921" w:type="dxa"/>
            <w:tcBorders>
              <w:top w:val="none"/>
              <w:left w:val="none"/>
              <w:bottom w:val="none"/>
              <w:right w:val="none"/>
            </w:tcBorders>
            <w:shd w:val="clear" w:color="f4f3f8" w:fill="f4f3f8"/>
            <w:tcMar>
              <w:left w:w="0" w:type="dxa"/>
              <w:top w:w="113" w:type="dxa"/>
              <w:right w:w="0" w:type="dxa"/>
              <w:bottom w:w="113" w:type="dxa"/>
            </w:tcMar>
            <w:vAlign w:val="top"/>
          </w:tcPr>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Новосибирской области</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28.09.2022 </w:t>
            </w:r>
            <w:hyperlink r:id="rId239">
              <w:r>
                <w:rPr>
                  <w:rFonts w:ascii="Arial" w:hAnsi="Arial" w:eastAsia="Arial" w:cs="Arial"/>
                  <w:b w:val="0"/>
                  <w:i w:val="0"/>
                  <w:strike w:val="0"/>
                  <w:color w:val="0000ff"/>
                  <w:sz w:val="16"/>
                </w:rPr>
                <w:t xml:space="preserve">N 450-п</w:t>
              </w:r>
            </w:hyperlink>
            <w:r>
              <w:rPr>
                <w:rFonts w:ascii="Arial" w:hAnsi="Arial" w:eastAsia="Arial" w:cs="Arial"/>
                <w:b w:val="0"/>
                <w:i w:val="0"/>
                <w:strike w:val="0"/>
                <w:color w:val="392c69"/>
                <w:sz w:val="16"/>
              </w:rPr>
              <w:t xml:space="preserve">, от 29.03.2023 </w:t>
            </w:r>
            <w:hyperlink r:id="rId240">
              <w:r>
                <w:rPr>
                  <w:rFonts w:ascii="Arial" w:hAnsi="Arial" w:eastAsia="Arial" w:cs="Arial"/>
                  <w:b w:val="0"/>
                  <w:i w:val="0"/>
                  <w:strike w:val="0"/>
                  <w:color w:val="0000ff"/>
                  <w:sz w:val="16"/>
                </w:rPr>
                <w:t xml:space="preserve">N 133-п</w:t>
              </w:r>
            </w:hyperlink>
            <w:r>
              <w:rPr>
                <w:rFonts w:ascii="Arial" w:hAnsi="Arial" w:eastAsia="Arial" w:cs="Arial"/>
                <w:b w:val="0"/>
                <w:i w:val="0"/>
                <w:strike w:val="0"/>
                <w:color w:val="392c69"/>
                <w:sz w:val="16"/>
              </w:rPr>
              <w:t xml:space="preserve">, от 15.04.2025 </w:t>
            </w:r>
            <w:hyperlink r:id="rId241">
              <w:r>
                <w:rPr>
                  <w:rFonts w:ascii="Arial" w:hAnsi="Arial" w:eastAsia="Arial" w:cs="Arial"/>
                  <w:b w:val="0"/>
                  <w:i w:val="0"/>
                  <w:strike w:val="0"/>
                  <w:color w:val="0000ff"/>
                  <w:sz w:val="16"/>
                </w:rPr>
                <w:t xml:space="preserve">N 163-п</w:t>
              </w:r>
            </w:hyperlink>
            <w:r>
              <w:rPr>
                <w:rFonts w:ascii="Arial" w:hAnsi="Arial" w:eastAsia="Arial" w:cs="Arial"/>
                <w:b w:val="0"/>
                <w:i w:val="0"/>
                <w:strike w:val="0"/>
                <w:color w:val="392c69"/>
                <w:sz w:val="16"/>
              </w:rPr>
              <w:t xml:space="preserve">)</w:t>
            </w:r>
          </w:p>
        </w:tc>
        <w:tc>
          <w:tcPr>
            <w:tcW w:w="113" w:type="dxa"/>
            <w:tcBorders>
              <w:top w:val="none"/>
              <w:left w:val="none"/>
              <w:bottom w:val="none"/>
              <w:right w:val="none"/>
            </w:tcBorders>
            <w:shd w:val="clear" w:color="f4f3f8" w:fill="f4f3f8"/>
            <w:tcMar>
              <w:left w:w="0" w:type="dxa"/>
              <w:top w:w="0" w:type="dxa"/>
              <w:right w:w="0" w:type="dxa"/>
              <w:bottom w:w="0" w:type="dxa"/>
            </w:tcMar>
            <w:vAlign w:val="top"/>
          </w:tcPr>
          <w:p>
            <w:pPr>
              <w:pStyle w:val="Style_1"/>
              <w:spacing w:before="0" w:after="0" w:line="240" w:lineRule="auto"/>
              <w:ind w:left="0" w:firstLine="0"/>
              <w:jc w:val="center"/>
              <w:rPr>
                <w:rFonts w:ascii="Arial" w:hAnsi="Arial" w:eastAsia="Arial" w:cs="Arial"/>
                <w:b w:val="0"/>
                <w:i w:val="0"/>
                <w:strike w:val="0"/>
                <w:color w:val="392c69"/>
                <w:sz w:val="16"/>
              </w:rPr>
            </w:pPr>
          </w:p>
        </w:tc>
      </w:tr>
    </w:tbl>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Форма</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rPr>
          <w:rFonts w:ascii="Arial" w:hAnsi="Arial" w:eastAsia="Arial" w:cs="Arial"/>
          <w:b w:val="0"/>
          <w:i w:val="0"/>
          <w:strike w:val="0"/>
          <w:sz w:val="16"/>
        </w:rPr>
      </w:pPr>
      <w:bookmarkStart w:id="17" w:name="Par694"/>
      <w:bookmarkEnd w:id="17"/>
      <w:r>
        <w:rPr>
          <w:rFonts w:ascii="Arial" w:hAnsi="Arial" w:eastAsia="Arial" w:cs="Arial"/>
          <w:b w:val="0"/>
          <w:i w:val="0"/>
          <w:strike w:val="0"/>
          <w:sz w:val="16"/>
        </w:rPr>
        <w:t xml:space="preserve">ЗАЯВКА</w:t>
      </w:r>
    </w:p>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от администрации _____________________ муниципального</w:t>
      </w:r>
    </w:p>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образования &lt;*&gt; Новосибирской области на ______ год</w:t>
      </w:r>
    </w:p>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 участие в мероприятиях государственной программы</w:t>
      </w:r>
    </w:p>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 "Энергосбережение и повышение</w:t>
      </w:r>
    </w:p>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энергетической эффективности Новосибирской области"</w:t>
      </w:r>
    </w:p>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 строительству и реконструкции котельных, тепловых сетей,</w:t>
      </w:r>
    </w:p>
    <w:p>
      <w:pPr>
        <w:pStyle w:val="Style_1"/>
        <w:spacing w:before="0" w:after="0" w:line="240" w:lineRule="auto"/>
        <w:ind w:left="0" w:firstLine="0"/>
        <w:jc w:val="center"/>
        <w:rPr>
          <w:rFonts w:ascii="Arial" w:hAnsi="Arial" w:eastAsia="Arial" w:cs="Arial"/>
          <w:b w:val="0"/>
          <w:i w:val="0"/>
          <w:strike w:val="0"/>
          <w:sz w:val="16"/>
        </w:rPr>
        <w:sectPr>
          <w:type w:val="nextPage"/>
          <w:pgSz w:w="11906" w:h="16838"/>
          <w:pgMar w:top="1440" w:right="566" w:bottom="1440" w:left="1133" w:header="0" w:footer="0" w:gutter="0"/>
          <w:cols w:num="1" w:space="720"/>
          <w:docGrid w:linePitch="360"/>
        </w:sectPr>
      </w:pPr>
      <w:r>
        <w:rPr>
          <w:rFonts w:ascii="Arial" w:hAnsi="Arial" w:eastAsia="Arial" w:cs="Arial"/>
          <w:b w:val="0"/>
          <w:i w:val="0"/>
          <w:strike w:val="0"/>
          <w:sz w:val="16"/>
        </w:rPr>
        <w:t xml:space="preserve">включая вынос водопроводов из каналов тепловой сети</w:t>
      </w:r>
    </w:p>
    <w:p>
      <w:pPr>
        <w:pStyle w:val="Style_1"/>
        <w:spacing w:before="0" w:after="0" w:line="240" w:lineRule="auto"/>
        <w:ind w:left="0" w:firstLine="54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29"/>
        <w:gridCol w:w="1701"/>
        <w:gridCol w:w="1417"/>
        <w:gridCol w:w="1417"/>
        <w:gridCol w:w="850"/>
        <w:gridCol w:w="1701"/>
        <w:gridCol w:w="1417"/>
        <w:gridCol w:w="1701"/>
        <w:gridCol w:w="1701"/>
        <w:gridCol w:w="1134"/>
      </w:tblGrid>
      <w:tr>
        <w:trPr>
          <w:jc w:val="left"/>
        </w:trPr>
        <w:tc>
          <w:tcPr>
            <w:tcW w:w="629" w:type="dxa"/>
            <w:vMerge w:val="restart"/>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N п/п</w:t>
            </w:r>
          </w:p>
        </w:tc>
        <w:tc>
          <w:tcPr>
            <w:tcW w:w="1701" w:type="dxa"/>
            <w:vMerge w:val="restart"/>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муниципального образования</w:t>
            </w:r>
          </w:p>
        </w:tc>
        <w:tc>
          <w:tcPr>
            <w:tcW w:w="1417" w:type="dxa"/>
            <w:vMerge w:val="restart"/>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 и номер постановления об утверждении схемы теплоснабжения муниципального образования</w:t>
            </w:r>
          </w:p>
        </w:tc>
        <w:tc>
          <w:tcPr>
            <w:tcW w:w="8787" w:type="dxa"/>
            <w:gridSpan w:val="6"/>
            <w:hMerge w:val="restart"/>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Сведения по объектам теплоснабжения</w:t>
            </w:r>
          </w:p>
        </w:tc>
        <w:tc>
          <w:tcPr>
            <w:tcW w:w="1134" w:type="dxa"/>
            <w:vMerge w:val="restart"/>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&lt;*&gt; Наличие приоритетности по присвоению более высокого ранга</w:t>
            </w:r>
          </w:p>
        </w:tc>
      </w:tr>
      <w:tr>
        <w:trPr>
          <w:jc w:val="left"/>
        </w:trPr>
        <w:tc>
          <w:tcPr>
            <w:tcW w:w="629" w:type="dxa"/>
            <w:vMerge w:val="continue"/>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p>
        </w:tc>
        <w:tc>
          <w:tcPr>
            <w:tcW w:w="1701" w:type="dxa"/>
            <w:vMerge w:val="continue"/>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p>
        </w:tc>
        <w:tc>
          <w:tcPr>
            <w:tcW w:w="1417" w:type="dxa"/>
            <w:vMerge w:val="continue"/>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p>
        </w:tc>
        <w:tc>
          <w:tcPr>
            <w:tcW w:w="1417"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объекта согласно проектной документации</w:t>
            </w:r>
          </w:p>
        </w:tc>
        <w:tc>
          <w:tcPr>
            <w:tcW w:w="850"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N и дата положительного заключения государственной экспертизы на проектную документацию</w:t>
            </w:r>
          </w:p>
        </w:tc>
        <w:tc>
          <w:tcPr>
            <w:tcW w:w="1701"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стоимость, тыс. руб.</w:t>
            </w:r>
          </w:p>
        </w:tc>
        <w:tc>
          <w:tcPr>
            <w:tcW w:w="1417"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уровень софинансирования за счет средств местного бюджета (%)</w:t>
            </w:r>
          </w:p>
        </w:tc>
        <w:tc>
          <w:tcPr>
            <w:tcW w:w="1701"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мощность объекта (Гкал/час, км)</w:t>
            </w:r>
          </w:p>
        </w:tc>
        <w:tc>
          <w:tcPr>
            <w:tcW w:w="1701"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количество человек, в отношении которых будет улучшено качество предоставляемых услуг по теплоснабжению</w:t>
            </w:r>
          </w:p>
        </w:tc>
        <w:tc>
          <w:tcPr>
            <w:tcW w:w="1134" w:type="dxa"/>
            <w:vMerge w:val="continue"/>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p>
        </w:tc>
      </w:tr>
      <w:tr>
        <w:trPr>
          <w:jc w:val="left"/>
        </w:trPr>
        <w:tc>
          <w:tcPr>
            <w:tcW w:w="629"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1701"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w:t>
            </w:r>
          </w:p>
        </w:tc>
        <w:tc>
          <w:tcPr>
            <w:tcW w:w="1417"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w:t>
            </w:r>
          </w:p>
        </w:tc>
        <w:tc>
          <w:tcPr>
            <w:tcW w:w="1417"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w:t>
            </w:r>
          </w:p>
        </w:tc>
        <w:tc>
          <w:tcPr>
            <w:tcW w:w="850"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w:t>
            </w:r>
          </w:p>
        </w:tc>
        <w:tc>
          <w:tcPr>
            <w:tcW w:w="1701"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w:t>
            </w:r>
          </w:p>
        </w:tc>
        <w:tc>
          <w:tcPr>
            <w:tcW w:w="1417"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w:t>
            </w:r>
          </w:p>
        </w:tc>
        <w:tc>
          <w:tcPr>
            <w:tcW w:w="1701"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w:t>
            </w:r>
          </w:p>
        </w:tc>
        <w:tc>
          <w:tcPr>
            <w:tcW w:w="1701"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w:t>
            </w:r>
          </w:p>
        </w:tc>
        <w:tc>
          <w:tcPr>
            <w:tcW w:w="1134"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w:t>
            </w:r>
          </w:p>
        </w:tc>
      </w:tr>
      <w:tr>
        <w:trPr>
          <w:jc w:val="left"/>
        </w:trPr>
        <w:tc>
          <w:tcPr>
            <w:tcW w:w="629"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701"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417"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417"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701"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417"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701"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701"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134"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r>
    </w:tbl>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&lt;*&gt; Определяется в соответствии с  "Положение по ранжированию объектов теплоснабжения для определения ежегодного перечня объектов теплоснабжения" к государственной программе.</w:t>
      </w:r>
    </w:p>
    <w:p>
      <w:pPr>
        <w:pStyle w:val="Style_1"/>
        <w:spacing w:before="0" w:after="0" w:line="240" w:lineRule="auto"/>
        <w:ind w:left="0" w:firstLine="54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593"/>
        <w:gridCol w:w="1134"/>
        <w:gridCol w:w="1757"/>
        <w:gridCol w:w="340"/>
        <w:gridCol w:w="794"/>
        <w:gridCol w:w="340"/>
        <w:gridCol w:w="2551"/>
        <w:gridCol w:w="340"/>
        <w:gridCol w:w="2211"/>
        <w:gridCol w:w="340"/>
        <w:gridCol w:w="2268"/>
      </w:tblGrid>
      <w:tr>
        <w:trPr>
          <w:jc w:val="left"/>
        </w:trPr>
        <w:tc>
          <w:tcPr>
            <w:tcW w:w="2727" w:type="dxa"/>
            <w:gridSpan w:val="2"/>
            <w:hMerge w:val="restart"/>
            <w:tcBorders>
              <w:top w:val="none"/>
              <w:left w:val="none"/>
              <w:bottom w:val="none"/>
              <w:right w:val="none"/>
            </w:tcBorders>
          </w:tcPr>
          <w:p>
            <w:pPr>
              <w:pStyle w:val="Style_1"/>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Руководитель</w:t>
            </w:r>
          </w:p>
          <w:p>
            <w:pPr>
              <w:pStyle w:val="Style_1"/>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(уполномоченное лицо)</w:t>
            </w:r>
          </w:p>
        </w:tc>
        <w:tc>
          <w:tcPr>
            <w:tcW w:w="2891" w:type="dxa"/>
            <w:gridSpan w:val="3"/>
            <w:hMerge w:val="restart"/>
            <w:tcBorders>
              <w:bottom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340" w:type="dxa"/>
            <w:tcBorders>
              <w:top w:val="none"/>
              <w:left w:val="none"/>
              <w:bottom w:val="none"/>
              <w:right w:val="none"/>
            </w:tcBorders>
          </w:tcPr>
          <w:p>
            <w:pPr>
              <w:pStyle w:val="Style_1"/>
              <w:spacing w:before="0" w:after="0" w:line="240" w:lineRule="auto"/>
              <w:ind w:left="0" w:firstLine="0"/>
              <w:jc w:val="left"/>
              <w:rPr>
                <w:rFonts w:ascii="Arial" w:hAnsi="Arial" w:eastAsia="Arial" w:cs="Arial"/>
                <w:b w:val="0"/>
                <w:i w:val="0"/>
                <w:strike w:val="0"/>
                <w:sz w:val="16"/>
              </w:rPr>
            </w:pPr>
          </w:p>
        </w:tc>
        <w:tc>
          <w:tcPr>
            <w:tcW w:w="2551" w:type="dxa"/>
            <w:tcBorders>
              <w:bottom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340" w:type="dxa"/>
            <w:tcBorders>
              <w:top w:val="none"/>
              <w:left w:val="none"/>
              <w:bottom w:val="none"/>
              <w:right w:val="none"/>
            </w:tcBorders>
          </w:tcPr>
          <w:p>
            <w:pPr>
              <w:pStyle w:val="Style_1"/>
              <w:spacing w:before="0" w:after="0" w:line="240" w:lineRule="auto"/>
              <w:ind w:left="0" w:firstLine="0"/>
              <w:jc w:val="left"/>
              <w:rPr>
                <w:rFonts w:ascii="Arial" w:hAnsi="Arial" w:eastAsia="Arial" w:cs="Arial"/>
                <w:b w:val="0"/>
                <w:i w:val="0"/>
                <w:strike w:val="0"/>
                <w:sz w:val="16"/>
              </w:rPr>
            </w:pPr>
          </w:p>
        </w:tc>
        <w:tc>
          <w:tcPr>
            <w:tcW w:w="4819" w:type="dxa"/>
            <w:gridSpan w:val="3"/>
            <w:hMerge w:val="restart"/>
            <w:tcBorders>
              <w:bottom w:val="single" w:sz="4"/>
            </w:tcBorders>
          </w:tcPr>
          <w:p>
            <w:pPr>
              <w:pStyle w:val="Style_1"/>
              <w:spacing w:before="0" w:after="0" w:line="240" w:lineRule="auto"/>
              <w:ind w:left="0" w:firstLine="0"/>
              <w:jc w:val="left"/>
              <w:rPr>
                <w:rFonts w:ascii="Arial" w:hAnsi="Arial" w:eastAsia="Arial" w:cs="Arial"/>
                <w:b w:val="0"/>
                <w:i w:val="0"/>
                <w:strike w:val="0"/>
                <w:sz w:val="16"/>
              </w:rPr>
            </w:pPr>
          </w:p>
        </w:tc>
      </w:tr>
      <w:tr>
        <w:trPr>
          <w:jc w:val="left"/>
        </w:trPr>
        <w:tc>
          <w:tcPr>
            <w:tcW w:w="2727" w:type="dxa"/>
            <w:gridSpan w:val="2"/>
            <w:hMerge w:val="restart"/>
            <w:tcBorders>
              <w:top w:val="none"/>
              <w:left w:val="none"/>
              <w:bottom w:val="none"/>
              <w:right w:val="none"/>
            </w:tcBorders>
          </w:tcPr>
          <w:p>
            <w:pPr>
              <w:pStyle w:val="Style_1"/>
              <w:spacing w:before="0" w:after="0" w:line="240" w:lineRule="auto"/>
              <w:ind w:left="0" w:firstLine="0"/>
              <w:jc w:val="left"/>
              <w:rPr>
                <w:rFonts w:ascii="Arial" w:hAnsi="Arial" w:eastAsia="Arial" w:cs="Arial"/>
                <w:b w:val="0"/>
                <w:i w:val="0"/>
                <w:strike w:val="0"/>
                <w:sz w:val="16"/>
              </w:rPr>
            </w:pPr>
          </w:p>
        </w:tc>
        <w:tc>
          <w:tcPr>
            <w:tcW w:w="2891" w:type="dxa"/>
            <w:gridSpan w:val="3"/>
            <w:hMerge w:val="restart"/>
            <w:tcBorders>
              <w:top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должность</w:t>
            </w:r>
          </w:p>
        </w:tc>
        <w:tc>
          <w:tcPr>
            <w:tcW w:w="340" w:type="dxa"/>
            <w:tcBorders>
              <w:top w:val="none"/>
              <w:left w:val="none"/>
              <w:bottom w:val="none"/>
              <w:right w:val="none"/>
            </w:tcBorders>
          </w:tcPr>
          <w:p>
            <w:pPr>
              <w:pStyle w:val="Style_1"/>
              <w:spacing w:before="0" w:after="0" w:line="240" w:lineRule="auto"/>
              <w:ind w:left="0" w:firstLine="0"/>
              <w:jc w:val="left"/>
              <w:rPr>
                <w:rFonts w:ascii="Arial" w:hAnsi="Arial" w:eastAsia="Arial" w:cs="Arial"/>
                <w:b w:val="0"/>
                <w:i w:val="0"/>
                <w:strike w:val="0"/>
                <w:sz w:val="16"/>
              </w:rPr>
            </w:pPr>
          </w:p>
        </w:tc>
        <w:tc>
          <w:tcPr>
            <w:tcW w:w="2551" w:type="dxa"/>
            <w:tcBorders>
              <w:top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подпись</w:t>
            </w:r>
          </w:p>
        </w:tc>
        <w:tc>
          <w:tcPr>
            <w:tcW w:w="340" w:type="dxa"/>
            <w:tcBorders>
              <w:top w:val="none"/>
              <w:left w:val="none"/>
              <w:bottom w:val="none"/>
              <w:right w:val="none"/>
            </w:tcBorders>
          </w:tcPr>
          <w:p>
            <w:pPr>
              <w:pStyle w:val="Style_1"/>
              <w:spacing w:before="0" w:after="0" w:line="240" w:lineRule="auto"/>
              <w:ind w:left="0" w:firstLine="0"/>
              <w:jc w:val="left"/>
              <w:rPr>
                <w:rFonts w:ascii="Arial" w:hAnsi="Arial" w:eastAsia="Arial" w:cs="Arial"/>
                <w:b w:val="0"/>
                <w:i w:val="0"/>
                <w:strike w:val="0"/>
                <w:sz w:val="16"/>
              </w:rPr>
            </w:pPr>
          </w:p>
        </w:tc>
        <w:tc>
          <w:tcPr>
            <w:tcW w:w="4819" w:type="dxa"/>
            <w:gridSpan w:val="3"/>
            <w:hMerge w:val="restart"/>
            <w:tcBorders>
              <w:top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расшифровка подписи</w:t>
            </w:r>
          </w:p>
        </w:tc>
      </w:tr>
      <w:tr>
        <w:trPr>
          <w:jc w:val="left"/>
        </w:trPr>
        <w:tc>
          <w:tcPr>
            <w:tcW w:w="1593" w:type="dxa"/>
            <w:tcBorders>
              <w:top w:val="none"/>
              <w:left w:val="none"/>
              <w:bottom w:val="none"/>
              <w:right w:val="none"/>
            </w:tcBorders>
          </w:tcPr>
          <w:p>
            <w:pPr>
              <w:pStyle w:val="Style_1"/>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Исполнитель</w:t>
            </w:r>
          </w:p>
        </w:tc>
        <w:tc>
          <w:tcPr>
            <w:tcW w:w="2891" w:type="dxa"/>
            <w:gridSpan w:val="2"/>
            <w:hMerge w:val="restart"/>
            <w:tcBorders>
              <w:bottom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340" w:type="dxa"/>
            <w:tcBorders>
              <w:top w:val="none"/>
              <w:left w:val="none"/>
              <w:bottom w:val="none"/>
              <w:right w:val="none"/>
            </w:tcBorders>
          </w:tcPr>
          <w:p>
            <w:pPr>
              <w:pStyle w:val="Style_1"/>
              <w:spacing w:before="0" w:after="0" w:line="240" w:lineRule="auto"/>
              <w:ind w:left="0" w:firstLine="0"/>
              <w:jc w:val="left"/>
              <w:rPr>
                <w:rFonts w:ascii="Arial" w:hAnsi="Arial" w:eastAsia="Arial" w:cs="Arial"/>
                <w:b w:val="0"/>
                <w:i w:val="0"/>
                <w:strike w:val="0"/>
                <w:sz w:val="16"/>
              </w:rPr>
            </w:pPr>
          </w:p>
        </w:tc>
        <w:tc>
          <w:tcPr>
            <w:tcW w:w="6236" w:type="dxa"/>
            <w:gridSpan w:val="5"/>
            <w:hMerge w:val="restart"/>
            <w:tcBorders>
              <w:bottom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340" w:type="dxa"/>
            <w:tcBorders>
              <w:top w:val="none"/>
              <w:left w:val="none"/>
              <w:bottom w:val="none"/>
              <w:right w:val="none"/>
            </w:tcBorders>
          </w:tcPr>
          <w:p>
            <w:pPr>
              <w:pStyle w:val="Style_1"/>
              <w:spacing w:before="0" w:after="0" w:line="240" w:lineRule="auto"/>
              <w:ind w:left="0" w:firstLine="0"/>
              <w:jc w:val="left"/>
              <w:rPr>
                <w:rFonts w:ascii="Arial" w:hAnsi="Arial" w:eastAsia="Arial" w:cs="Arial"/>
                <w:b w:val="0"/>
                <w:i w:val="0"/>
                <w:strike w:val="0"/>
                <w:sz w:val="16"/>
              </w:rPr>
            </w:pPr>
          </w:p>
        </w:tc>
        <w:tc>
          <w:tcPr>
            <w:tcW w:w="2268" w:type="dxa"/>
            <w:tcBorders>
              <w:bottom w:val="single" w:sz="4"/>
            </w:tcBorders>
          </w:tcPr>
          <w:p>
            <w:pPr>
              <w:pStyle w:val="Style_1"/>
              <w:spacing w:before="0" w:after="0" w:line="240" w:lineRule="auto"/>
              <w:ind w:left="0" w:firstLine="0"/>
              <w:jc w:val="left"/>
              <w:rPr>
                <w:rFonts w:ascii="Arial" w:hAnsi="Arial" w:eastAsia="Arial" w:cs="Arial"/>
                <w:b w:val="0"/>
                <w:i w:val="0"/>
                <w:strike w:val="0"/>
                <w:sz w:val="16"/>
              </w:rPr>
            </w:pPr>
          </w:p>
        </w:tc>
      </w:tr>
      <w:tr>
        <w:trPr>
          <w:jc w:val="left"/>
        </w:trPr>
        <w:tc>
          <w:tcPr>
            <w:tcW w:w="1593" w:type="dxa"/>
            <w:tcBorders>
              <w:top w:val="none"/>
              <w:left w:val="none"/>
              <w:bottom w:val="none"/>
              <w:right w:val="none"/>
            </w:tcBorders>
          </w:tcPr>
          <w:p>
            <w:pPr>
              <w:pStyle w:val="Style_1"/>
              <w:spacing w:before="0" w:after="0" w:line="240" w:lineRule="auto"/>
              <w:ind w:left="0" w:firstLine="0"/>
              <w:jc w:val="left"/>
              <w:rPr>
                <w:rFonts w:ascii="Arial" w:hAnsi="Arial" w:eastAsia="Arial" w:cs="Arial"/>
                <w:b w:val="0"/>
                <w:i w:val="0"/>
                <w:strike w:val="0"/>
                <w:sz w:val="16"/>
              </w:rPr>
            </w:pPr>
          </w:p>
        </w:tc>
        <w:tc>
          <w:tcPr>
            <w:tcW w:w="2891" w:type="dxa"/>
            <w:gridSpan w:val="2"/>
            <w:hMerge w:val="restart"/>
            <w:tcBorders>
              <w:top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должность</w:t>
            </w:r>
          </w:p>
        </w:tc>
        <w:tc>
          <w:tcPr>
            <w:tcW w:w="340" w:type="dxa"/>
            <w:tcBorders>
              <w:top w:val="none"/>
              <w:left w:val="none"/>
              <w:bottom w:val="none"/>
              <w:right w:val="none"/>
            </w:tcBorders>
          </w:tcPr>
          <w:p>
            <w:pPr>
              <w:pStyle w:val="Style_1"/>
              <w:spacing w:before="0" w:after="0" w:line="240" w:lineRule="auto"/>
              <w:ind w:left="0" w:firstLine="0"/>
              <w:jc w:val="left"/>
              <w:rPr>
                <w:rFonts w:ascii="Arial" w:hAnsi="Arial" w:eastAsia="Arial" w:cs="Arial"/>
                <w:b w:val="0"/>
                <w:i w:val="0"/>
                <w:strike w:val="0"/>
                <w:sz w:val="16"/>
              </w:rPr>
            </w:pPr>
          </w:p>
        </w:tc>
        <w:tc>
          <w:tcPr>
            <w:tcW w:w="6236" w:type="dxa"/>
            <w:gridSpan w:val="5"/>
            <w:hMerge w:val="restart"/>
            <w:tcBorders>
              <w:top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фамилия, инициалы (отчество - при наличии)</w:t>
            </w:r>
          </w:p>
        </w:tc>
        <w:tc>
          <w:tcPr>
            <w:tcW w:w="340" w:type="dxa"/>
            <w:tcBorders>
              <w:top w:val="none"/>
              <w:left w:val="none"/>
              <w:bottom w:val="none"/>
              <w:right w:val="none"/>
            </w:tcBorders>
          </w:tcPr>
          <w:p>
            <w:pPr>
              <w:pStyle w:val="Style_1"/>
              <w:spacing w:before="0" w:after="0" w:line="240" w:lineRule="auto"/>
              <w:ind w:left="0" w:firstLine="0"/>
              <w:jc w:val="left"/>
              <w:rPr>
                <w:rFonts w:ascii="Arial" w:hAnsi="Arial" w:eastAsia="Arial" w:cs="Arial"/>
                <w:b w:val="0"/>
                <w:i w:val="0"/>
                <w:strike w:val="0"/>
                <w:sz w:val="16"/>
              </w:rPr>
            </w:pPr>
          </w:p>
        </w:tc>
        <w:tc>
          <w:tcPr>
            <w:tcW w:w="2268" w:type="dxa"/>
            <w:tcBorders>
              <w:top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телефон</w:t>
            </w:r>
          </w:p>
        </w:tc>
      </w:tr>
      <w:tr>
        <w:trPr>
          <w:jc w:val="left"/>
        </w:trPr>
        <w:tc>
          <w:tcPr>
            <w:tcW w:w="13668" w:type="dxa"/>
            <w:gridSpan w:val="11"/>
            <w:hMerge w:val="restart"/>
            <w:tcBorders>
              <w:top w:val="none"/>
              <w:left w:val="none"/>
              <w:bottom w:val="none"/>
              <w:right w:val="none"/>
            </w:tcBorders>
          </w:tcPr>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"___" __________ 20___ г.</w:t>
            </w:r>
          </w:p>
        </w:tc>
      </w:tr>
    </w:tbl>
    <w:p>
      <w:pPr>
        <w:pStyle w:val="Style_1"/>
        <w:spacing w:before="0" w:after="0" w:line="240" w:lineRule="auto"/>
        <w:ind w:left="0" w:firstLine="540"/>
        <w:jc w:val="both"/>
        <w:rPr>
          <w:rFonts w:ascii="Arial" w:hAnsi="Arial" w:eastAsia="Arial" w:cs="Arial"/>
          <w:b w:val="0"/>
          <w:i w:val="0"/>
          <w:strike w:val="0"/>
          <w:sz w:val="16"/>
        </w:rPr>
      </w:pPr>
    </w:p>
    <w:p>
      <w:pPr>
        <w:sectPr>
          <w:type w:val="nextPage"/>
          <w:pgSz w:w="16838" w:h="11906" w:orient="landscape"/>
          <w:pgMar w:top="1133" w:right="1440" w:bottom="566" w:left="1440" w:header="0" w:footer="0" w:gutter="0"/>
          <w:cols w:num="1" w:space="720"/>
          <w:docGrid w:linePitch="360"/>
        </w:sectPr>
      </w:pPr>
    </w:p>
    <w:p>
      <w:pPr>
        <w:pStyle w:val="Style_1"/>
        <w:spacing w:before="0" w:after="0" w:line="240" w:lineRule="auto"/>
        <w:jc w:val="left"/>
        <w:rPr>
          <w:sz w:val="24"/>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right"/>
        <w:outlineLvl w:val="2"/>
        <w:rPr>
          <w:rFonts w:ascii="Arial" w:hAnsi="Arial" w:eastAsia="Arial" w:cs="Arial"/>
          <w:b w:val="0"/>
          <w:i w:val="0"/>
          <w:strike w:val="0"/>
          <w:sz w:val="16"/>
        </w:rPr>
      </w:pPr>
      <w:r>
        <w:rPr>
          <w:rFonts w:ascii="Arial" w:hAnsi="Arial" w:eastAsia="Arial" w:cs="Arial"/>
          <w:b w:val="0"/>
          <w:i w:val="0"/>
          <w:strike w:val="0"/>
          <w:sz w:val="16"/>
        </w:rPr>
        <w:t xml:space="preserve">Приложение N 2</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Порядку</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предоставления и распределения</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субсидий местным бюджетам на реализацию</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мероприятий государственной программы</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 "Энергосбережение</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повышение энергетической эффективности</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 по строительству и</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реконструкции котельных, тепловых</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сетей, включая вынос водопроводов</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из каналов тепловой сети</w:t>
      </w:r>
    </w:p>
    <w:p>
      <w:pPr>
        <w:pStyle w:val="Style_1"/>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tcBorders>
              <w:top w:val="none"/>
              <w:left w:val="none"/>
              <w:bottom w:val="none"/>
              <w:right w:val="none"/>
            </w:tcBorders>
            <w:shd w:val="clear" w:color="ced3f1" w:fill="ced3f1"/>
            <w:tcMar>
              <w:left w:w="0" w:type="dxa"/>
              <w:top w:w="0" w:type="dxa"/>
              <w:right w:w="0" w:type="dxa"/>
              <w:bottom w:w="0" w:type="dxa"/>
            </w:tcMar>
            <w:vAlign w:val="top"/>
          </w:tcPr>
          <w:p>
            <w:pPr>
              <w:pStyle w:val="Style_1"/>
              <w:spacing w:before="0" w:after="0" w:line="240" w:lineRule="auto"/>
              <w:jc w:val="left"/>
              <w:rPr>
                <w:sz w:val="24"/>
              </w:rPr>
            </w:pPr>
          </w:p>
        </w:tc>
        <w:tc>
          <w:tcPr>
            <w:tcW w:w="113" w:type="dxa"/>
            <w:tcBorders>
              <w:top w:val="none"/>
              <w:left w:val="none"/>
              <w:bottom w:val="none"/>
              <w:right w:val="none"/>
            </w:tcBorders>
            <w:shd w:val="clear" w:color="f4f3f8" w:fill="f4f3f8"/>
            <w:tcMar>
              <w:left w:w="0" w:type="dxa"/>
              <w:top w:w="0" w:type="dxa"/>
              <w:right w:w="0" w:type="dxa"/>
              <w:bottom w:w="0" w:type="dxa"/>
            </w:tcMar>
            <w:vAlign w:val="top"/>
          </w:tcPr>
          <w:p>
            <w:pPr>
              <w:pStyle w:val="Style_1"/>
              <w:spacing w:before="0" w:after="0" w:line="240" w:lineRule="auto"/>
              <w:jc w:val="left"/>
              <w:rPr>
                <w:sz w:val="24"/>
              </w:rPr>
            </w:pPr>
          </w:p>
        </w:tc>
        <w:tc>
          <w:tcPr>
            <w:tcW w:w="9921" w:type="dxa"/>
            <w:tcBorders>
              <w:top w:val="none"/>
              <w:left w:val="none"/>
              <w:bottom w:val="none"/>
              <w:right w:val="none"/>
            </w:tcBorders>
            <w:shd w:val="clear" w:color="f4f3f8" w:fill="f4f3f8"/>
            <w:tcMar>
              <w:left w:w="0" w:type="dxa"/>
              <w:top w:w="113" w:type="dxa"/>
              <w:right w:w="0" w:type="dxa"/>
              <w:bottom w:w="113" w:type="dxa"/>
            </w:tcMar>
            <w:vAlign w:val="top"/>
          </w:tcPr>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Новосибирской области</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28.09.2022 </w:t>
            </w:r>
            <w:hyperlink r:id="rId242">
              <w:r>
                <w:rPr>
                  <w:rFonts w:ascii="Arial" w:hAnsi="Arial" w:eastAsia="Arial" w:cs="Arial"/>
                  <w:b w:val="0"/>
                  <w:i w:val="0"/>
                  <w:strike w:val="0"/>
                  <w:color w:val="0000ff"/>
                  <w:sz w:val="16"/>
                </w:rPr>
                <w:t xml:space="preserve">N 450-п</w:t>
              </w:r>
            </w:hyperlink>
            <w:r>
              <w:rPr>
                <w:rFonts w:ascii="Arial" w:hAnsi="Arial" w:eastAsia="Arial" w:cs="Arial"/>
                <w:b w:val="0"/>
                <w:i w:val="0"/>
                <w:strike w:val="0"/>
                <w:color w:val="392c69"/>
                <w:sz w:val="16"/>
              </w:rPr>
              <w:t xml:space="preserve">, от 29.03.2023 </w:t>
            </w:r>
            <w:hyperlink r:id="rId243">
              <w:r>
                <w:rPr>
                  <w:rFonts w:ascii="Arial" w:hAnsi="Arial" w:eastAsia="Arial" w:cs="Arial"/>
                  <w:b w:val="0"/>
                  <w:i w:val="0"/>
                  <w:strike w:val="0"/>
                  <w:color w:val="0000ff"/>
                  <w:sz w:val="16"/>
                </w:rPr>
                <w:t xml:space="preserve">N 133-п</w:t>
              </w:r>
            </w:hyperlink>
            <w:r>
              <w:rPr>
                <w:rFonts w:ascii="Arial" w:hAnsi="Arial" w:eastAsia="Arial" w:cs="Arial"/>
                <w:b w:val="0"/>
                <w:i w:val="0"/>
                <w:strike w:val="0"/>
                <w:color w:val="392c69"/>
                <w:sz w:val="16"/>
              </w:rPr>
              <w:t xml:space="preserve">)</w:t>
            </w:r>
          </w:p>
        </w:tc>
        <w:tc>
          <w:tcPr>
            <w:tcW w:w="113" w:type="dxa"/>
            <w:tcBorders>
              <w:top w:val="none"/>
              <w:left w:val="none"/>
              <w:bottom w:val="none"/>
              <w:right w:val="none"/>
            </w:tcBorders>
            <w:shd w:val="clear" w:color="f4f3f8" w:fill="f4f3f8"/>
            <w:tcMar>
              <w:left w:w="0" w:type="dxa"/>
              <w:top w:w="0" w:type="dxa"/>
              <w:right w:w="0" w:type="dxa"/>
              <w:bottom w:w="0" w:type="dxa"/>
            </w:tcMar>
            <w:vAlign w:val="top"/>
          </w:tcPr>
          <w:p>
            <w:pPr>
              <w:pStyle w:val="Style_1"/>
              <w:spacing w:before="0" w:after="0" w:line="240" w:lineRule="auto"/>
              <w:ind w:left="0" w:firstLine="0"/>
              <w:jc w:val="center"/>
              <w:rPr>
                <w:rFonts w:ascii="Arial" w:hAnsi="Arial" w:eastAsia="Arial" w:cs="Arial"/>
                <w:b w:val="0"/>
                <w:i w:val="0"/>
                <w:strike w:val="0"/>
                <w:color w:val="392c69"/>
                <w:sz w:val="16"/>
              </w:rPr>
            </w:pPr>
          </w:p>
        </w:tc>
      </w:tr>
    </w:tbl>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Форма</w:t>
      </w:r>
    </w:p>
    <w:p>
      <w:pPr>
        <w:pStyle w:val="Style_1"/>
        <w:spacing w:before="0" w:after="0" w:line="240" w:lineRule="auto"/>
        <w:ind w:left="0" w:firstLine="540"/>
        <w:jc w:val="both"/>
        <w:rPr>
          <w:rFonts w:ascii="Arial" w:hAnsi="Arial" w:eastAsia="Arial" w:cs="Arial"/>
          <w:b w:val="0"/>
          <w:i w:val="0"/>
          <w:strike w:val="0"/>
          <w:sz w:val="16"/>
        </w:rPr>
      </w:pPr>
    </w:p>
    <w:p>
      <w:pPr>
        <w:pStyle w:val="Style_2"/>
        <w:spacing w:before="0" w:after="0" w:line="240" w:lineRule="auto"/>
        <w:ind w:left="0" w:firstLine="0"/>
        <w:jc w:val="both"/>
        <w:rPr>
          <w:rFonts w:ascii="CourierNew" w:hAnsi="CourierNew" w:eastAsia="CourierNew" w:cs="CourierNew"/>
          <w:b w:val="0"/>
          <w:i w:val="0"/>
          <w:strike w:val="0"/>
          <w:sz w:val="20"/>
        </w:rPr>
      </w:pPr>
      <w:bookmarkStart w:id="18" w:name="Par786"/>
      <w:bookmarkEnd w:id="18"/>
      <w:r>
        <w:rPr>
          <w:rFonts w:ascii="CourierNew" w:hAnsi="CourierNew" w:eastAsia="CourierNew" w:cs="CourierNew"/>
          <w:b w:val="0"/>
          <w:i w:val="0"/>
          <w:strike w:val="0"/>
          <w:sz w:val="20"/>
        </w:rPr>
        <w:t xml:space="preserve">                                  ЗАЯВКА</w:t>
      </w:r>
    </w:p>
    <w:p>
      <w:pPr>
        <w:pStyle w:val="Style_2"/>
        <w:spacing w:before="0" w:after="0" w:line="240" w:lineRule="auto"/>
        <w:ind w:left="0" w:firstLine="0"/>
        <w:jc w:val="both"/>
        <w:rPr>
          <w:rFonts w:ascii="CourierNew" w:hAnsi="CourierNew" w:eastAsia="CourierNew" w:cs="CourierNew"/>
          <w:b w:val="0"/>
          <w:i w:val="0"/>
          <w:strike w:val="0"/>
          <w:sz w:val="20"/>
        </w:rPr>
      </w:pPr>
      <w:r>
        <w:rPr>
          <w:rFonts w:ascii="CourierNew" w:hAnsi="CourierNew" w:eastAsia="CourierNew" w:cs="CourierNew"/>
          <w:b w:val="0"/>
          <w:i w:val="0"/>
          <w:strike w:val="0"/>
          <w:sz w:val="20"/>
        </w:rPr>
        <w:t xml:space="preserve">           от администрации _____________________ муниципального</w:t>
      </w:r>
    </w:p>
    <w:p>
      <w:pPr>
        <w:pStyle w:val="Style_2"/>
        <w:spacing w:before="0" w:after="0" w:line="240" w:lineRule="auto"/>
        <w:ind w:left="0" w:firstLine="0"/>
        <w:jc w:val="both"/>
        <w:rPr>
          <w:rFonts w:ascii="CourierNew" w:hAnsi="CourierNew" w:eastAsia="CourierNew" w:cs="CourierNew"/>
          <w:b w:val="0"/>
          <w:i w:val="0"/>
          <w:strike w:val="0"/>
          <w:sz w:val="20"/>
        </w:rPr>
      </w:pPr>
      <w:r>
        <w:rPr>
          <w:rFonts w:ascii="CourierNew" w:hAnsi="CourierNew" w:eastAsia="CourierNew" w:cs="CourierNew"/>
          <w:b w:val="0"/>
          <w:i w:val="0"/>
          <w:strike w:val="0"/>
          <w:sz w:val="20"/>
        </w:rPr>
        <w:t xml:space="preserve">            образования &lt;*&gt; Новосибирской области на ______ год</w:t>
      </w:r>
    </w:p>
    <w:p>
      <w:pPr>
        <w:pStyle w:val="Style_2"/>
        <w:spacing w:before="0" w:after="0" w:line="240" w:lineRule="auto"/>
        <w:ind w:left="0" w:firstLine="0"/>
        <w:jc w:val="both"/>
        <w:rPr>
          <w:rFonts w:ascii="CourierNew" w:hAnsi="CourierNew" w:eastAsia="CourierNew" w:cs="CourierNew"/>
          <w:b w:val="0"/>
          <w:i w:val="0"/>
          <w:strike w:val="0"/>
          <w:sz w:val="20"/>
        </w:rPr>
      </w:pPr>
      <w:r>
        <w:rPr>
          <w:rFonts w:ascii="CourierNew" w:hAnsi="CourierNew" w:eastAsia="CourierNew" w:cs="CourierNew"/>
          <w:b w:val="0"/>
          <w:i w:val="0"/>
          <w:strike w:val="0"/>
          <w:sz w:val="20"/>
        </w:rPr>
        <w:t xml:space="preserve">            на участие в мероприятиях государственной программы</w:t>
      </w:r>
    </w:p>
    <w:p>
      <w:pPr>
        <w:pStyle w:val="Style_2"/>
        <w:spacing w:before="0" w:after="0" w:line="240" w:lineRule="auto"/>
        <w:ind w:left="0" w:firstLine="0"/>
        <w:jc w:val="both"/>
        <w:rPr>
          <w:rFonts w:ascii="CourierNew" w:hAnsi="CourierNew" w:eastAsia="CourierNew" w:cs="CourierNew"/>
          <w:b w:val="0"/>
          <w:i w:val="0"/>
          <w:strike w:val="0"/>
          <w:sz w:val="20"/>
        </w:rPr>
      </w:pPr>
      <w:r>
        <w:rPr>
          <w:rFonts w:ascii="CourierNew" w:hAnsi="CourierNew" w:eastAsia="CourierNew" w:cs="CourierNew"/>
          <w:b w:val="0"/>
          <w:i w:val="0"/>
          <w:strike w:val="0"/>
          <w:sz w:val="20"/>
        </w:rPr>
        <w:t xml:space="preserve">            Новосибирской области "Энергосбережение и повышение</w:t>
      </w:r>
    </w:p>
    <w:p>
      <w:pPr>
        <w:pStyle w:val="Style_2"/>
        <w:spacing w:before="0" w:after="0" w:line="240" w:lineRule="auto"/>
        <w:ind w:left="0" w:firstLine="0"/>
        <w:jc w:val="both"/>
        <w:rPr>
          <w:rFonts w:ascii="CourierNew" w:hAnsi="CourierNew" w:eastAsia="CourierNew" w:cs="CourierNew"/>
          <w:b w:val="0"/>
          <w:i w:val="0"/>
          <w:strike w:val="0"/>
          <w:sz w:val="20"/>
        </w:rPr>
      </w:pPr>
      <w:r>
        <w:rPr>
          <w:rFonts w:ascii="CourierNew" w:hAnsi="CourierNew" w:eastAsia="CourierNew" w:cs="CourierNew"/>
          <w:b w:val="0"/>
          <w:i w:val="0"/>
          <w:strike w:val="0"/>
          <w:sz w:val="20"/>
        </w:rPr>
        <w:t xml:space="preserve">                энергетической эффективности Новосибирской</w:t>
      </w:r>
    </w:p>
    <w:p>
      <w:pPr>
        <w:pStyle w:val="Style_2"/>
        <w:spacing w:before="0" w:after="0" w:line="240" w:lineRule="auto"/>
        <w:ind w:left="0" w:firstLine="0"/>
        <w:jc w:val="both"/>
        <w:rPr>
          <w:rFonts w:ascii="CourierNew" w:hAnsi="CourierNew" w:eastAsia="CourierNew" w:cs="CourierNew"/>
          <w:b w:val="0"/>
          <w:i w:val="0"/>
          <w:strike w:val="0"/>
          <w:sz w:val="20"/>
        </w:rPr>
      </w:pPr>
      <w:r>
        <w:rPr>
          <w:rFonts w:ascii="CourierNew" w:hAnsi="CourierNew" w:eastAsia="CourierNew" w:cs="CourierNew"/>
          <w:b w:val="0"/>
          <w:i w:val="0"/>
          <w:strike w:val="0"/>
          <w:sz w:val="20"/>
        </w:rPr>
        <w:t xml:space="preserve">                   области" на реализацию концессионных</w:t>
      </w:r>
    </w:p>
    <w:p>
      <w:pPr>
        <w:pStyle w:val="Style_2"/>
        <w:spacing w:before="0" w:after="0" w:line="240" w:lineRule="auto"/>
        <w:ind w:left="0" w:firstLine="0"/>
        <w:jc w:val="both"/>
        <w:rPr>
          <w:rFonts w:ascii="CourierNew" w:hAnsi="CourierNew" w:eastAsia="CourierNew" w:cs="CourierNew"/>
          <w:b w:val="0"/>
          <w:i w:val="0"/>
          <w:strike w:val="0"/>
          <w:sz w:val="20"/>
        </w:rPr>
      </w:pPr>
      <w:r>
        <w:rPr>
          <w:rFonts w:ascii="CourierNew" w:hAnsi="CourierNew" w:eastAsia="CourierNew" w:cs="CourierNew"/>
          <w:b w:val="0"/>
          <w:i w:val="0"/>
          <w:strike w:val="0"/>
          <w:sz w:val="20"/>
        </w:rPr>
        <w:t xml:space="preserve">                     соглашений в сфере теплоснабжения</w:t>
      </w:r>
    </w:p>
    <w:p>
      <w:pPr>
        <w:pStyle w:val="Style_2"/>
        <w:spacing w:before="0" w:after="0" w:line="240" w:lineRule="auto"/>
        <w:ind w:left="0" w:firstLine="0"/>
        <w:jc w:val="both"/>
        <w:rPr>
          <w:rFonts w:ascii="CourierNew" w:hAnsi="CourierNew" w:eastAsia="CourierNew" w:cs="CourierNew"/>
          <w:b w:val="0"/>
          <w:i w:val="0"/>
          <w:strike w:val="0"/>
          <w:sz w:val="20"/>
        </w:rPr>
      </w:pPr>
      <w:r>
        <w:rPr>
          <w:rFonts w:ascii="CourierNew" w:hAnsi="CourierNew" w:eastAsia="CourierNew" w:cs="CourierNew"/>
          <w:b w:val="0"/>
          <w:i w:val="0"/>
          <w:strike w:val="0"/>
          <w:sz w:val="20"/>
        </w:rPr>
        <w:t xml:space="preserve">___________________________________________________________________________</w:t>
      </w:r>
    </w:p>
    <w:p>
      <w:pPr>
        <w:pStyle w:val="Style_2"/>
        <w:spacing w:before="0" w:after="0" w:line="240" w:lineRule="auto"/>
        <w:ind w:left="0" w:firstLine="0"/>
        <w:jc w:val="both"/>
        <w:rPr>
          <w:rFonts w:ascii="CourierNew" w:hAnsi="CourierNew" w:eastAsia="CourierNew" w:cs="CourierNew"/>
          <w:b w:val="0"/>
          <w:i w:val="0"/>
          <w:strike w:val="0"/>
          <w:sz w:val="20"/>
        </w:rPr>
      </w:pPr>
      <w:r>
        <w:rPr>
          <w:rFonts w:ascii="CourierNew" w:hAnsi="CourierNew" w:eastAsia="CourierNew" w:cs="CourierNew"/>
          <w:b w:val="0"/>
          <w:i w:val="0"/>
          <w:strike w:val="0"/>
          <w:sz w:val="20"/>
        </w:rPr>
        <w:t xml:space="preserve">          наименование муниципального образования, расположенного</w:t>
      </w:r>
    </w:p>
    <w:p>
      <w:pPr>
        <w:pStyle w:val="Style_2"/>
        <w:spacing w:before="0" w:after="0" w:line="240" w:lineRule="auto"/>
        <w:ind w:left="0" w:firstLine="0"/>
        <w:jc w:val="both"/>
        <w:rPr>
          <w:rFonts w:ascii="CourierNew" w:hAnsi="CourierNew" w:eastAsia="CourierNew" w:cs="CourierNew"/>
          <w:b w:val="0"/>
          <w:i w:val="0"/>
          <w:strike w:val="0"/>
          <w:sz w:val="20"/>
        </w:rPr>
      </w:pPr>
      <w:r>
        <w:rPr>
          <w:rFonts w:ascii="CourierNew" w:hAnsi="CourierNew" w:eastAsia="CourierNew" w:cs="CourierNew"/>
          <w:b w:val="0"/>
          <w:i w:val="0"/>
          <w:strike w:val="0"/>
          <w:sz w:val="20"/>
        </w:rPr>
        <w:t xml:space="preserve">                    на территории Новосибирской области</w:t>
      </w:r>
    </w:p>
    <w:p>
      <w:pPr>
        <w:pStyle w:val="Style_2"/>
        <w:spacing w:before="0" w:after="0" w:line="240" w:lineRule="auto"/>
        <w:ind w:left="0" w:firstLine="0"/>
        <w:jc w:val="both"/>
        <w:rPr>
          <w:rFonts w:ascii="CourierNew" w:hAnsi="CourierNew" w:eastAsia="CourierNew" w:cs="CourierNew"/>
          <w:b w:val="0"/>
          <w:i w:val="0"/>
          <w:strike w:val="0"/>
          <w:sz w:val="20"/>
        </w:rPr>
      </w:pPr>
      <w:r>
        <w:rPr>
          <w:rFonts w:ascii="CourierNew" w:hAnsi="CourierNew" w:eastAsia="CourierNew" w:cs="CourierNew"/>
          <w:b w:val="0"/>
          <w:i w:val="0"/>
          <w:strike w:val="0"/>
          <w:sz w:val="20"/>
        </w:rPr>
        <w:t xml:space="preserve">                    (далее - муниципальное образование)</w:t>
      </w:r>
    </w:p>
    <w:p>
      <w:pPr>
        <w:pStyle w:val="Style_2"/>
        <w:spacing w:before="0" w:after="0" w:line="240" w:lineRule="auto"/>
        <w:ind w:left="0" w:firstLine="0"/>
        <w:jc w:val="both"/>
        <w:rPr>
          <w:rFonts w:ascii="CourierNew" w:hAnsi="CourierNew" w:eastAsia="CourierNew" w:cs="CourierNew"/>
          <w:b w:val="0"/>
          <w:i w:val="0"/>
          <w:strike w:val="0"/>
          <w:sz w:val="20"/>
        </w:rPr>
      </w:pPr>
    </w:p>
    <w:p>
      <w:pPr>
        <w:pStyle w:val="Style_2"/>
        <w:spacing w:before="0" w:after="0" w:line="240" w:lineRule="auto"/>
        <w:ind w:left="0" w:firstLine="0"/>
        <w:jc w:val="both"/>
        <w:rPr>
          <w:rFonts w:ascii="CourierNew" w:hAnsi="CourierNew" w:eastAsia="CourierNew" w:cs="CourierNew"/>
          <w:b w:val="0"/>
          <w:i w:val="0"/>
          <w:strike w:val="0"/>
          <w:sz w:val="20"/>
        </w:rPr>
      </w:pPr>
      <w:r>
        <w:rPr>
          <w:rFonts w:ascii="CourierNew" w:hAnsi="CourierNew" w:eastAsia="CourierNew" w:cs="CourierNew"/>
          <w:b w:val="0"/>
          <w:i w:val="0"/>
          <w:strike w:val="0"/>
          <w:sz w:val="20"/>
        </w:rPr>
        <w:t xml:space="preserve">заявляет  о направлении документов на предоставление субсидии из областного</w:t>
      </w:r>
    </w:p>
    <w:p>
      <w:pPr>
        <w:pStyle w:val="Style_2"/>
        <w:spacing w:before="0" w:after="0" w:line="240" w:lineRule="auto"/>
        <w:ind w:left="0" w:firstLine="0"/>
        <w:jc w:val="both"/>
        <w:rPr>
          <w:rFonts w:ascii="CourierNew" w:hAnsi="CourierNew" w:eastAsia="CourierNew" w:cs="CourierNew"/>
          <w:b w:val="0"/>
          <w:i w:val="0"/>
          <w:strike w:val="0"/>
          <w:sz w:val="20"/>
        </w:rPr>
      </w:pPr>
      <w:r>
        <w:rPr>
          <w:rFonts w:ascii="CourierNew" w:hAnsi="CourierNew" w:eastAsia="CourierNew" w:cs="CourierNew"/>
          <w:b w:val="0"/>
          <w:i w:val="0"/>
          <w:strike w:val="0"/>
          <w:sz w:val="20"/>
        </w:rPr>
        <w:t xml:space="preserve">бюджета  бюджету муниципального образования на софинансирование расходов на</w:t>
      </w:r>
    </w:p>
    <w:p>
      <w:pPr>
        <w:pStyle w:val="Style_2"/>
        <w:spacing w:before="0" w:after="0" w:line="240" w:lineRule="auto"/>
        <w:ind w:left="0" w:firstLine="0"/>
        <w:jc w:val="both"/>
        <w:rPr>
          <w:rFonts w:ascii="CourierNew" w:hAnsi="CourierNew" w:eastAsia="CourierNew" w:cs="CourierNew"/>
          <w:b w:val="0"/>
          <w:i w:val="0"/>
          <w:strike w:val="0"/>
          <w:sz w:val="20"/>
        </w:rPr>
      </w:pPr>
      <w:r>
        <w:rPr>
          <w:rFonts w:ascii="CourierNew" w:hAnsi="CourierNew" w:eastAsia="CourierNew" w:cs="CourierNew"/>
          <w:b w:val="0"/>
          <w:i w:val="0"/>
          <w:strike w:val="0"/>
          <w:sz w:val="20"/>
        </w:rPr>
        <w:t xml:space="preserve">осуществление   своевременных  расчетов  по  обязательствам  муниципального</w:t>
      </w:r>
    </w:p>
    <w:p>
      <w:pPr>
        <w:pStyle w:val="Style_2"/>
        <w:spacing w:before="0" w:after="0" w:line="240" w:lineRule="auto"/>
        <w:ind w:left="0" w:firstLine="0"/>
        <w:jc w:val="both"/>
        <w:rPr>
          <w:rFonts w:ascii="CourierNew" w:hAnsi="CourierNew" w:eastAsia="CourierNew" w:cs="CourierNew"/>
          <w:b w:val="0"/>
          <w:i w:val="0"/>
          <w:strike w:val="0"/>
          <w:sz w:val="20"/>
        </w:rPr>
      </w:pPr>
      <w:r>
        <w:rPr>
          <w:rFonts w:ascii="CourierNew" w:hAnsi="CourierNew" w:eastAsia="CourierNew" w:cs="CourierNew"/>
          <w:b w:val="0"/>
          <w:i w:val="0"/>
          <w:strike w:val="0"/>
          <w:sz w:val="20"/>
        </w:rPr>
        <w:t xml:space="preserve">образования   в  части  платы  концедента  по  заключенному  концессионному</w:t>
      </w:r>
    </w:p>
    <w:p>
      <w:pPr>
        <w:pStyle w:val="Style_2"/>
        <w:spacing w:before="0" w:after="0" w:line="240" w:lineRule="auto"/>
        <w:ind w:left="0" w:firstLine="0"/>
        <w:jc w:val="both"/>
        <w:rPr>
          <w:rFonts w:ascii="CourierNew" w:hAnsi="CourierNew" w:eastAsia="CourierNew" w:cs="CourierNew"/>
          <w:b w:val="0"/>
          <w:i w:val="0"/>
          <w:strike w:val="0"/>
          <w:sz w:val="20"/>
        </w:rPr>
      </w:pPr>
      <w:r>
        <w:rPr>
          <w:rFonts w:ascii="CourierNew" w:hAnsi="CourierNew" w:eastAsia="CourierNew" w:cs="CourierNew"/>
          <w:b w:val="0"/>
          <w:i w:val="0"/>
          <w:strike w:val="0"/>
          <w:sz w:val="20"/>
        </w:rPr>
        <w:t xml:space="preserve">соглашению от ________________ N _______ в сфере теплоснабжения в ____ году</w:t>
      </w:r>
    </w:p>
    <w:p>
      <w:pPr>
        <w:pStyle w:val="Style_2"/>
        <w:spacing w:before="0" w:after="0" w:line="240" w:lineRule="auto"/>
        <w:ind w:left="0" w:firstLine="0"/>
        <w:jc w:val="both"/>
        <w:rPr>
          <w:rFonts w:ascii="CourierNew" w:hAnsi="CourierNew" w:eastAsia="CourierNew" w:cs="CourierNew"/>
          <w:b w:val="0"/>
          <w:i w:val="0"/>
          <w:strike w:val="0"/>
          <w:sz w:val="20"/>
        </w:rPr>
      </w:pPr>
      <w:r>
        <w:rPr>
          <w:rFonts w:ascii="CourierNew" w:hAnsi="CourierNew" w:eastAsia="CourierNew" w:cs="CourierNew"/>
          <w:b w:val="0"/>
          <w:i w:val="0"/>
          <w:strike w:val="0"/>
          <w:sz w:val="20"/>
        </w:rPr>
        <w:t xml:space="preserve">и плановом периоде 20__ - 20__ годов в размере:</w:t>
      </w:r>
    </w:p>
    <w:p>
      <w:pPr>
        <w:pStyle w:val="Style_2"/>
        <w:spacing w:before="0" w:after="0" w:line="240" w:lineRule="auto"/>
        <w:ind w:left="0" w:firstLine="0"/>
        <w:jc w:val="both"/>
        <w:rPr>
          <w:rFonts w:ascii="CourierNew" w:hAnsi="CourierNew" w:eastAsia="CourierNew" w:cs="CourierNew"/>
          <w:b w:val="0"/>
          <w:i w:val="0"/>
          <w:strike w:val="0"/>
          <w:sz w:val="20"/>
        </w:rPr>
      </w:pPr>
      <w:r>
        <w:rPr>
          <w:rFonts w:ascii="CourierNew" w:hAnsi="CourierNew" w:eastAsia="CourierNew" w:cs="CourierNew"/>
          <w:b w:val="0"/>
          <w:i w:val="0"/>
          <w:strike w:val="0"/>
          <w:sz w:val="20"/>
        </w:rPr>
        <w:t xml:space="preserve">    20__ год - ______ рублей;</w:t>
      </w:r>
    </w:p>
    <w:p>
      <w:pPr>
        <w:pStyle w:val="Style_2"/>
        <w:spacing w:before="0" w:after="0" w:line="240" w:lineRule="auto"/>
        <w:ind w:left="0" w:firstLine="0"/>
        <w:jc w:val="both"/>
        <w:rPr>
          <w:rFonts w:ascii="CourierNew" w:hAnsi="CourierNew" w:eastAsia="CourierNew" w:cs="CourierNew"/>
          <w:b w:val="0"/>
          <w:i w:val="0"/>
          <w:strike w:val="0"/>
          <w:sz w:val="20"/>
        </w:rPr>
      </w:pPr>
      <w:r>
        <w:rPr>
          <w:rFonts w:ascii="CourierNew" w:hAnsi="CourierNew" w:eastAsia="CourierNew" w:cs="CourierNew"/>
          <w:b w:val="0"/>
          <w:i w:val="0"/>
          <w:strike w:val="0"/>
          <w:sz w:val="20"/>
        </w:rPr>
        <w:t xml:space="preserve">    20__ год - ______ рублей;</w:t>
      </w:r>
    </w:p>
    <w:p>
      <w:pPr>
        <w:pStyle w:val="Style_2"/>
        <w:spacing w:before="0" w:after="0" w:line="240" w:lineRule="auto"/>
        <w:ind w:left="0" w:firstLine="0"/>
        <w:jc w:val="both"/>
        <w:rPr>
          <w:rFonts w:ascii="CourierNew" w:hAnsi="CourierNew" w:eastAsia="CourierNew" w:cs="CourierNew"/>
          <w:b w:val="0"/>
          <w:i w:val="0"/>
          <w:strike w:val="0"/>
          <w:sz w:val="20"/>
        </w:rPr>
      </w:pPr>
      <w:r>
        <w:rPr>
          <w:rFonts w:ascii="CourierNew" w:hAnsi="CourierNew" w:eastAsia="CourierNew" w:cs="CourierNew"/>
          <w:b w:val="0"/>
          <w:i w:val="0"/>
          <w:strike w:val="0"/>
          <w:sz w:val="20"/>
        </w:rPr>
        <w:t xml:space="preserve">    20__ год - ______ рублей.</w:t>
      </w:r>
    </w:p>
    <w:p>
      <w:pPr>
        <w:pStyle w:val="Style_2"/>
        <w:spacing w:before="0" w:after="0" w:line="240" w:lineRule="auto"/>
        <w:ind w:left="0" w:firstLine="0"/>
        <w:jc w:val="both"/>
        <w:rPr>
          <w:rFonts w:ascii="CourierNew" w:hAnsi="CourierNew" w:eastAsia="CourierNew" w:cs="CourierNew"/>
          <w:b w:val="0"/>
          <w:i w:val="0"/>
          <w:strike w:val="0"/>
          <w:sz w:val="20"/>
        </w:rPr>
      </w:pPr>
      <w:r>
        <w:rPr>
          <w:rFonts w:ascii="CourierNew" w:hAnsi="CourierNew" w:eastAsia="CourierNew" w:cs="CourierNew"/>
          <w:b w:val="0"/>
          <w:i w:val="0"/>
          <w:strike w:val="0"/>
          <w:sz w:val="20"/>
        </w:rPr>
        <w:t xml:space="preserve">    Получателем     субсидии     из     областного     бюджета     является</w:t>
      </w:r>
    </w:p>
    <w:p>
      <w:pPr>
        <w:pStyle w:val="Style_2"/>
        <w:spacing w:before="0" w:after="0" w:line="240" w:lineRule="auto"/>
        <w:ind w:left="0" w:firstLine="0"/>
        <w:jc w:val="both"/>
        <w:rPr>
          <w:rFonts w:ascii="CourierNew" w:hAnsi="CourierNew" w:eastAsia="CourierNew" w:cs="CourierNew"/>
          <w:b w:val="0"/>
          <w:i w:val="0"/>
          <w:strike w:val="0"/>
          <w:sz w:val="20"/>
        </w:rPr>
      </w:pPr>
      <w:r>
        <w:rPr>
          <w:rFonts w:ascii="CourierNew" w:hAnsi="CourierNew" w:eastAsia="CourierNew" w:cs="CourierNew"/>
          <w:b w:val="0"/>
          <w:i w:val="0"/>
          <w:strike w:val="0"/>
          <w:sz w:val="20"/>
        </w:rPr>
        <w:t xml:space="preserve">__________________________________________________________________________.</w:t>
      </w:r>
    </w:p>
    <w:p>
      <w:pPr>
        <w:pStyle w:val="Style_2"/>
        <w:spacing w:before="0" w:after="0" w:line="240" w:lineRule="auto"/>
        <w:ind w:left="0" w:firstLine="0"/>
        <w:jc w:val="both"/>
        <w:rPr>
          <w:rFonts w:ascii="CourierNew" w:hAnsi="CourierNew" w:eastAsia="CourierNew" w:cs="CourierNew"/>
          <w:b w:val="0"/>
          <w:i w:val="0"/>
          <w:strike w:val="0"/>
          <w:sz w:val="20"/>
        </w:rPr>
      </w:pPr>
      <w:r>
        <w:rPr>
          <w:rFonts w:ascii="CourierNew" w:hAnsi="CourierNew" w:eastAsia="CourierNew" w:cs="CourierNew"/>
          <w:b w:val="0"/>
          <w:i w:val="0"/>
          <w:strike w:val="0"/>
          <w:sz w:val="20"/>
        </w:rPr>
        <w:t xml:space="preserve">                 (наименование муниципального образования)</w:t>
      </w:r>
    </w:p>
    <w:p>
      <w:pPr>
        <w:pStyle w:val="Style_2"/>
        <w:spacing w:before="0" w:after="0" w:line="240" w:lineRule="auto"/>
        <w:ind w:left="0" w:firstLine="0"/>
        <w:jc w:val="both"/>
        <w:rPr>
          <w:rFonts w:ascii="CourierNew" w:hAnsi="CourierNew" w:eastAsia="CourierNew" w:cs="CourierNew"/>
          <w:b w:val="0"/>
          <w:i w:val="0"/>
          <w:strike w:val="0"/>
          <w:sz w:val="20"/>
        </w:rPr>
      </w:pPr>
    </w:p>
    <w:p>
      <w:pPr>
        <w:pStyle w:val="Style_2"/>
        <w:spacing w:before="0" w:after="0" w:line="240" w:lineRule="auto"/>
        <w:ind w:left="0" w:firstLine="0"/>
        <w:jc w:val="both"/>
        <w:rPr>
          <w:rFonts w:ascii="CourierNew" w:hAnsi="CourierNew" w:eastAsia="CourierNew" w:cs="CourierNew"/>
          <w:b w:val="0"/>
          <w:i w:val="0"/>
          <w:strike w:val="0"/>
          <w:sz w:val="20"/>
        </w:rPr>
      </w:pPr>
      <w:r>
        <w:rPr>
          <w:rFonts w:ascii="CourierNew" w:hAnsi="CourierNew" w:eastAsia="CourierNew" w:cs="CourierNew"/>
          <w:b w:val="0"/>
          <w:i w:val="0"/>
          <w:strike w:val="0"/>
          <w:sz w:val="20"/>
        </w:rPr>
        <w:t xml:space="preserve">    К настоящей заявке прилагаются:</w:t>
      </w:r>
    </w:p>
    <w:p>
      <w:pPr>
        <w:pStyle w:val="Style_2"/>
        <w:spacing w:before="0" w:after="0" w:line="240" w:lineRule="auto"/>
        <w:ind w:left="0" w:firstLine="0"/>
        <w:jc w:val="both"/>
        <w:rPr>
          <w:rFonts w:ascii="CourierNew" w:hAnsi="CourierNew" w:eastAsia="CourierNew" w:cs="CourierNew"/>
          <w:b w:val="0"/>
          <w:i w:val="0"/>
          <w:strike w:val="0"/>
          <w:sz w:val="20"/>
        </w:rPr>
      </w:pPr>
      <w:r>
        <w:rPr>
          <w:rFonts w:ascii="CourierNew" w:hAnsi="CourierNew" w:eastAsia="CourierNew" w:cs="CourierNew"/>
          <w:b w:val="0"/>
          <w:i w:val="0"/>
          <w:strike w:val="0"/>
          <w:sz w:val="20"/>
        </w:rPr>
        <w:t xml:space="preserve">    1) приложение N 1 - (указать наименование документа) на __ л. в 1 экз.;</w:t>
      </w:r>
    </w:p>
    <w:p>
      <w:pPr>
        <w:pStyle w:val="Style_2"/>
        <w:spacing w:before="0" w:after="0" w:line="240" w:lineRule="auto"/>
        <w:ind w:left="0" w:firstLine="0"/>
        <w:jc w:val="both"/>
        <w:rPr>
          <w:rFonts w:ascii="CourierNew" w:hAnsi="CourierNew" w:eastAsia="CourierNew" w:cs="CourierNew"/>
          <w:b w:val="0"/>
          <w:i w:val="0"/>
          <w:strike w:val="0"/>
          <w:sz w:val="20"/>
        </w:rPr>
      </w:pPr>
      <w:r>
        <w:rPr>
          <w:rFonts w:ascii="CourierNew" w:hAnsi="CourierNew" w:eastAsia="CourierNew" w:cs="CourierNew"/>
          <w:b w:val="0"/>
          <w:i w:val="0"/>
          <w:strike w:val="0"/>
          <w:sz w:val="20"/>
        </w:rPr>
        <w:t xml:space="preserve">    2) приложение N 2 - (указать наименование документа) на __ л. в 1 экз.;</w:t>
      </w:r>
    </w:p>
    <w:p>
      <w:pPr>
        <w:pStyle w:val="Style_2"/>
        <w:spacing w:before="0" w:after="0" w:line="240" w:lineRule="auto"/>
        <w:ind w:left="0" w:firstLine="0"/>
        <w:jc w:val="both"/>
        <w:rPr>
          <w:rFonts w:ascii="CourierNew" w:hAnsi="CourierNew" w:eastAsia="CourierNew" w:cs="CourierNew"/>
          <w:b w:val="0"/>
          <w:i w:val="0"/>
          <w:strike w:val="0"/>
          <w:sz w:val="20"/>
        </w:rPr>
      </w:pPr>
      <w:r>
        <w:rPr>
          <w:rFonts w:ascii="CourierNew" w:hAnsi="CourierNew" w:eastAsia="CourierNew" w:cs="CourierNew"/>
          <w:b w:val="0"/>
          <w:i w:val="0"/>
          <w:strike w:val="0"/>
          <w:sz w:val="20"/>
        </w:rPr>
        <w:t xml:space="preserve">    3) приложение ___ - (указать наименование документа) на __ л. в 1 экз.</w:t>
      </w:r>
    </w:p>
    <w:p>
      <w:pPr>
        <w:pStyle w:val="Style_2"/>
        <w:spacing w:before="0" w:after="0" w:line="240" w:lineRule="auto"/>
        <w:ind w:left="0" w:firstLine="0"/>
        <w:jc w:val="both"/>
        <w:rPr>
          <w:rFonts w:ascii="CourierNew" w:hAnsi="CourierNew" w:eastAsia="CourierNew" w:cs="CourierNew"/>
          <w:b w:val="0"/>
          <w:i w:val="0"/>
          <w:strike w:val="0"/>
          <w:sz w:val="20"/>
        </w:rPr>
      </w:pPr>
    </w:p>
    <w:p>
      <w:pPr>
        <w:pStyle w:val="Style_2"/>
        <w:spacing w:before="0" w:after="0" w:line="240" w:lineRule="auto"/>
        <w:ind w:left="0" w:firstLine="0"/>
        <w:jc w:val="both"/>
        <w:rPr>
          <w:rFonts w:ascii="CourierNew" w:hAnsi="CourierNew" w:eastAsia="CourierNew" w:cs="CourierNew"/>
          <w:b w:val="0"/>
          <w:i w:val="0"/>
          <w:strike w:val="0"/>
          <w:sz w:val="20"/>
        </w:rPr>
      </w:pPr>
      <w:r>
        <w:rPr>
          <w:rFonts w:ascii="CourierNew" w:hAnsi="CourierNew" w:eastAsia="CourierNew" w:cs="CourierNew"/>
          <w:b w:val="0"/>
          <w:i w:val="0"/>
          <w:strike w:val="0"/>
          <w:sz w:val="20"/>
        </w:rPr>
        <w:t xml:space="preserve">Глава муниципального образования</w:t>
      </w:r>
    </w:p>
    <w:p>
      <w:pPr>
        <w:pStyle w:val="Style_2"/>
        <w:spacing w:before="0" w:after="0" w:line="240" w:lineRule="auto"/>
        <w:ind w:left="0" w:firstLine="0"/>
        <w:jc w:val="both"/>
        <w:rPr>
          <w:rFonts w:ascii="CourierNew" w:hAnsi="CourierNew" w:eastAsia="CourierNew" w:cs="CourierNew"/>
          <w:b w:val="0"/>
          <w:i w:val="0"/>
          <w:strike w:val="0"/>
          <w:sz w:val="20"/>
        </w:rPr>
      </w:pPr>
      <w:r>
        <w:rPr>
          <w:rFonts w:ascii="CourierNew" w:hAnsi="CourierNew" w:eastAsia="CourierNew" w:cs="CourierNew"/>
          <w:b w:val="0"/>
          <w:i w:val="0"/>
          <w:strike w:val="0"/>
          <w:sz w:val="20"/>
        </w:rPr>
        <w:t xml:space="preserve">(глава администрации муниципального образования) ___________/______________</w:t>
      </w:r>
    </w:p>
    <w:p>
      <w:pPr>
        <w:pStyle w:val="Style_2"/>
        <w:spacing w:before="0" w:after="0" w:line="240" w:lineRule="auto"/>
        <w:ind w:left="0" w:firstLine="0"/>
        <w:jc w:val="both"/>
        <w:rPr>
          <w:rFonts w:ascii="CourierNew" w:hAnsi="CourierNew" w:eastAsia="CourierNew" w:cs="CourierNew"/>
          <w:b w:val="0"/>
          <w:i w:val="0"/>
          <w:strike w:val="0"/>
          <w:sz w:val="20"/>
        </w:rPr>
      </w:pPr>
      <w:r>
        <w:rPr>
          <w:rFonts w:ascii="CourierNew" w:hAnsi="CourierNew" w:eastAsia="CourierNew" w:cs="CourierNew"/>
          <w:b w:val="0"/>
          <w:i w:val="0"/>
          <w:strike w:val="0"/>
          <w:sz w:val="20"/>
        </w:rPr>
        <w:t xml:space="preserve">                                                   подпись       Ф.И.О.</w:t>
      </w:r>
    </w:p>
    <w:p>
      <w:pPr>
        <w:pStyle w:val="Style_2"/>
        <w:spacing w:before="0" w:after="0" w:line="240" w:lineRule="auto"/>
        <w:ind w:left="0" w:firstLine="0"/>
        <w:jc w:val="both"/>
        <w:rPr>
          <w:rFonts w:ascii="CourierNew" w:hAnsi="CourierNew" w:eastAsia="CourierNew" w:cs="CourierNew"/>
          <w:b w:val="0"/>
          <w:i w:val="0"/>
          <w:strike w:val="0"/>
          <w:sz w:val="20"/>
        </w:rPr>
      </w:pPr>
      <w:r>
        <w:rPr>
          <w:rFonts w:ascii="CourierNew" w:hAnsi="CourierNew" w:eastAsia="CourierNew" w:cs="CourierNew"/>
          <w:b w:val="0"/>
          <w:i w:val="0"/>
          <w:strike w:val="0"/>
          <w:sz w:val="20"/>
        </w:rPr>
        <w:t xml:space="preserve">                                   М.П.</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right"/>
        <w:outlineLvl w:val="2"/>
        <w:rPr>
          <w:rFonts w:ascii="Arial" w:hAnsi="Arial" w:eastAsia="Arial" w:cs="Arial"/>
          <w:b w:val="0"/>
          <w:i w:val="0"/>
          <w:strike w:val="0"/>
          <w:sz w:val="16"/>
        </w:rPr>
      </w:pPr>
      <w:r>
        <w:rPr>
          <w:rFonts w:ascii="Arial" w:hAnsi="Arial" w:eastAsia="Arial" w:cs="Arial"/>
          <w:b w:val="0"/>
          <w:i w:val="0"/>
          <w:strike w:val="0"/>
          <w:sz w:val="16"/>
        </w:rPr>
        <w:t xml:space="preserve">Приложение N 3</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Порядку</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предоставления и распределения</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субсидий местным бюджетам на реализацию</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мероприятий государственной программы</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 "Энергосбережение</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повышение энергетической эффективности</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 по строительству и</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реконструкции котельных, тепловых</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сетей, включая вынос водопроводов</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из каналов тепловой сети</w:t>
      </w:r>
    </w:p>
    <w:p>
      <w:pPr>
        <w:pStyle w:val="Style_1"/>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tcBorders>
              <w:top w:val="none"/>
              <w:left w:val="none"/>
              <w:bottom w:val="none"/>
              <w:right w:val="none"/>
            </w:tcBorders>
            <w:shd w:val="clear" w:color="ced3f1" w:fill="ced3f1"/>
            <w:tcMar>
              <w:left w:w="0" w:type="dxa"/>
              <w:top w:w="0" w:type="dxa"/>
              <w:right w:w="0" w:type="dxa"/>
              <w:bottom w:w="0" w:type="dxa"/>
            </w:tcMar>
            <w:vAlign w:val="top"/>
          </w:tcPr>
          <w:p>
            <w:pPr>
              <w:pStyle w:val="Style_1"/>
              <w:spacing w:before="0" w:after="0" w:line="240" w:lineRule="auto"/>
              <w:jc w:val="left"/>
              <w:rPr>
                <w:sz w:val="24"/>
              </w:rPr>
            </w:pPr>
          </w:p>
        </w:tc>
        <w:tc>
          <w:tcPr>
            <w:tcW w:w="113" w:type="dxa"/>
            <w:tcBorders>
              <w:top w:val="none"/>
              <w:left w:val="none"/>
              <w:bottom w:val="none"/>
              <w:right w:val="none"/>
            </w:tcBorders>
            <w:shd w:val="clear" w:color="f4f3f8" w:fill="f4f3f8"/>
            <w:tcMar>
              <w:left w:w="0" w:type="dxa"/>
              <w:top w:w="0" w:type="dxa"/>
              <w:right w:w="0" w:type="dxa"/>
              <w:bottom w:w="0" w:type="dxa"/>
            </w:tcMar>
            <w:vAlign w:val="top"/>
          </w:tcPr>
          <w:p>
            <w:pPr>
              <w:pStyle w:val="Style_1"/>
              <w:spacing w:before="0" w:after="0" w:line="240" w:lineRule="auto"/>
              <w:jc w:val="left"/>
              <w:rPr>
                <w:sz w:val="24"/>
              </w:rPr>
            </w:pPr>
          </w:p>
        </w:tc>
        <w:tc>
          <w:tcPr>
            <w:tcW w:w="9921" w:type="dxa"/>
            <w:tcBorders>
              <w:top w:val="none"/>
              <w:left w:val="none"/>
              <w:bottom w:val="none"/>
              <w:right w:val="none"/>
            </w:tcBorders>
            <w:shd w:val="clear" w:color="f4f3f8" w:fill="f4f3f8"/>
            <w:tcMar>
              <w:left w:w="0" w:type="dxa"/>
              <w:top w:w="113" w:type="dxa"/>
              <w:right w:w="0" w:type="dxa"/>
              <w:bottom w:w="113" w:type="dxa"/>
            </w:tcMar>
            <w:vAlign w:val="top"/>
          </w:tcPr>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(введено </w:t>
            </w:r>
            <w:hyperlink r:id="rId24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Новосибирской области</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28.09.2022 N 450-п;</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w:t>
            </w:r>
            <w:hyperlink r:id="rId24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color w:val="392c69"/>
                <w:sz w:val="16"/>
              </w:rPr>
              <w:t xml:space="preserve"> Правительства Новосибирской области</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29.03.2023 N 133-п)</w:t>
            </w:r>
          </w:p>
        </w:tc>
        <w:tc>
          <w:tcPr>
            <w:tcW w:w="113" w:type="dxa"/>
            <w:tcBorders>
              <w:top w:val="none"/>
              <w:left w:val="none"/>
              <w:bottom w:val="none"/>
              <w:right w:val="none"/>
            </w:tcBorders>
            <w:shd w:val="clear" w:color="f4f3f8" w:fill="f4f3f8"/>
            <w:tcMar>
              <w:left w:w="0" w:type="dxa"/>
              <w:top w:w="0" w:type="dxa"/>
              <w:right w:w="0" w:type="dxa"/>
              <w:bottom w:w="0" w:type="dxa"/>
            </w:tcMar>
            <w:vAlign w:val="top"/>
          </w:tcPr>
          <w:p>
            <w:pPr>
              <w:pStyle w:val="Style_1"/>
              <w:spacing w:before="0" w:after="0" w:line="240" w:lineRule="auto"/>
              <w:ind w:left="0" w:firstLine="0"/>
              <w:jc w:val="center"/>
              <w:rPr>
                <w:rFonts w:ascii="Arial" w:hAnsi="Arial" w:eastAsia="Arial" w:cs="Arial"/>
                <w:b w:val="0"/>
                <w:i w:val="0"/>
                <w:strike w:val="0"/>
                <w:color w:val="392c69"/>
                <w:sz w:val="16"/>
              </w:rPr>
            </w:pPr>
          </w:p>
        </w:tc>
      </w:tr>
    </w:tbl>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Акт</w:t>
      </w:r>
    </w:p>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сверки исполнения обязательств концессионера и концедента</w:t>
      </w:r>
    </w:p>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 концессионному соглашению по состоянию ___________</w:t>
      </w:r>
    </w:p>
    <w:p>
      <w:pPr>
        <w:pStyle w:val="Style_1"/>
        <w:spacing w:before="0" w:after="0" w:line="240" w:lineRule="auto"/>
        <w:ind w:left="0" w:firstLine="54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29"/>
        <w:gridCol w:w="1701"/>
        <w:gridCol w:w="1701"/>
        <w:gridCol w:w="1701"/>
        <w:gridCol w:w="1725"/>
        <w:gridCol w:w="1644"/>
      </w:tblGrid>
      <w:tr>
        <w:trPr>
          <w:jc w:val="left"/>
        </w:trPr>
        <w:tc>
          <w:tcPr>
            <w:tcW w:w="629" w:type="dxa"/>
            <w:vMerge w:val="restart"/>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N п/п</w:t>
            </w:r>
          </w:p>
        </w:tc>
        <w:tc>
          <w:tcPr>
            <w:tcW w:w="1701" w:type="dxa"/>
            <w:vMerge w:val="restart"/>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Реквизиты договора (N и дата)</w:t>
            </w:r>
          </w:p>
        </w:tc>
        <w:tc>
          <w:tcPr>
            <w:tcW w:w="1701" w:type="dxa"/>
            <w:vMerge w:val="restart"/>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Предмет договора</w:t>
            </w:r>
          </w:p>
        </w:tc>
        <w:tc>
          <w:tcPr>
            <w:tcW w:w="3426" w:type="dxa"/>
            <w:gridSpan w:val="2"/>
            <w:hMerge w:val="restart"/>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Стоимость, рублей</w:t>
            </w:r>
          </w:p>
        </w:tc>
        <w:tc>
          <w:tcPr>
            <w:tcW w:w="1644" w:type="dxa"/>
            <w:vMerge w:val="restart"/>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Реквизиты актов КС-3 (N и дата)</w:t>
            </w:r>
          </w:p>
        </w:tc>
      </w:tr>
      <w:tr>
        <w:trPr>
          <w:jc w:val="left"/>
        </w:trPr>
        <w:tc>
          <w:tcPr>
            <w:tcW w:w="629" w:type="dxa"/>
            <w:vMerge w:val="continue"/>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p>
        </w:tc>
        <w:tc>
          <w:tcPr>
            <w:tcW w:w="1701" w:type="dxa"/>
            <w:vMerge w:val="continue"/>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p>
        </w:tc>
        <w:tc>
          <w:tcPr>
            <w:tcW w:w="1701" w:type="dxa"/>
            <w:vMerge w:val="continue"/>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p>
        </w:tc>
        <w:tc>
          <w:tcPr>
            <w:tcW w:w="1701"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выполненных работ</w:t>
            </w:r>
          </w:p>
        </w:tc>
        <w:tc>
          <w:tcPr>
            <w:tcW w:w="1725"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оплаченных работ</w:t>
            </w:r>
          </w:p>
        </w:tc>
        <w:tc>
          <w:tcPr>
            <w:tcW w:w="1644" w:type="dxa"/>
            <w:vMerge w:val="continue"/>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p>
        </w:tc>
      </w:tr>
      <w:tr>
        <w:trPr>
          <w:jc w:val="left"/>
        </w:trPr>
        <w:tc>
          <w:tcPr>
            <w:tcW w:w="629"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1701"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w:t>
            </w:r>
          </w:p>
        </w:tc>
        <w:tc>
          <w:tcPr>
            <w:tcW w:w="1701"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w:t>
            </w:r>
          </w:p>
        </w:tc>
        <w:tc>
          <w:tcPr>
            <w:tcW w:w="1701"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w:t>
            </w:r>
          </w:p>
        </w:tc>
        <w:tc>
          <w:tcPr>
            <w:tcW w:w="1725"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w:t>
            </w:r>
          </w:p>
        </w:tc>
        <w:tc>
          <w:tcPr>
            <w:tcW w:w="1644"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w:t>
            </w:r>
          </w:p>
        </w:tc>
      </w:tr>
      <w:tr>
        <w:trPr>
          <w:jc w:val="left"/>
        </w:trPr>
        <w:tc>
          <w:tcPr>
            <w:tcW w:w="629"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8472" w:type="dxa"/>
            <w:gridSpan w:val="5"/>
            <w:hMerge w:val="restart"/>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мероприятия</w:t>
            </w:r>
          </w:p>
        </w:tc>
      </w:tr>
      <w:tr>
        <w:trPr>
          <w:jc w:val="left"/>
        </w:trPr>
        <w:tc>
          <w:tcPr>
            <w:tcW w:w="629"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8472" w:type="dxa"/>
            <w:gridSpan w:val="5"/>
            <w:hMerge w:val="restart"/>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работ</w:t>
            </w:r>
          </w:p>
        </w:tc>
      </w:tr>
      <w:tr>
        <w:trPr>
          <w:jc w:val="left"/>
        </w:trPr>
        <w:tc>
          <w:tcPr>
            <w:tcW w:w="629"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w:t>
            </w:r>
          </w:p>
        </w:tc>
        <w:tc>
          <w:tcPr>
            <w:tcW w:w="1701"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701"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701"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725"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644"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r>
      <w:tr>
        <w:trPr>
          <w:jc w:val="left"/>
        </w:trPr>
        <w:tc>
          <w:tcPr>
            <w:tcW w:w="629"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8472" w:type="dxa"/>
            <w:gridSpan w:val="5"/>
            <w:hMerge w:val="restart"/>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работ</w:t>
            </w:r>
          </w:p>
        </w:tc>
      </w:tr>
      <w:tr>
        <w:trPr>
          <w:jc w:val="left"/>
        </w:trPr>
        <w:tc>
          <w:tcPr>
            <w:tcW w:w="629"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w:t>
            </w:r>
          </w:p>
        </w:tc>
        <w:tc>
          <w:tcPr>
            <w:tcW w:w="1701"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701"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701"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725"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644"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r>
      <w:tr>
        <w:trPr>
          <w:jc w:val="left"/>
        </w:trPr>
        <w:tc>
          <w:tcPr>
            <w:tcW w:w="4031" w:type="dxa"/>
            <w:gridSpan w:val="3"/>
            <w:hMerge w:val="restart"/>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Итого по мероприятию:</w:t>
            </w:r>
          </w:p>
        </w:tc>
        <w:tc>
          <w:tcPr>
            <w:tcW w:w="1701"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725"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644"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r>
      <w:tr>
        <w:trPr>
          <w:jc w:val="left"/>
        </w:trPr>
        <w:tc>
          <w:tcPr>
            <w:tcW w:w="629"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w:t>
            </w:r>
          </w:p>
        </w:tc>
        <w:tc>
          <w:tcPr>
            <w:tcW w:w="8472" w:type="dxa"/>
            <w:gridSpan w:val="5"/>
            <w:hMerge w:val="restart"/>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мероприятия</w:t>
            </w:r>
          </w:p>
        </w:tc>
      </w:tr>
      <w:tr>
        <w:trPr>
          <w:jc w:val="left"/>
        </w:trPr>
        <w:tc>
          <w:tcPr>
            <w:tcW w:w="629"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8472" w:type="dxa"/>
            <w:gridSpan w:val="5"/>
            <w:hMerge w:val="restart"/>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работ</w:t>
            </w:r>
          </w:p>
        </w:tc>
      </w:tr>
      <w:tr>
        <w:trPr>
          <w:jc w:val="left"/>
        </w:trPr>
        <w:tc>
          <w:tcPr>
            <w:tcW w:w="629"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w:t>
            </w:r>
          </w:p>
        </w:tc>
        <w:tc>
          <w:tcPr>
            <w:tcW w:w="1701"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701"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701"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725"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644"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r>
      <w:tr>
        <w:trPr>
          <w:jc w:val="left"/>
        </w:trPr>
        <w:tc>
          <w:tcPr>
            <w:tcW w:w="629"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8472" w:type="dxa"/>
            <w:gridSpan w:val="5"/>
            <w:hMerge w:val="restart"/>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работ</w:t>
            </w:r>
          </w:p>
        </w:tc>
      </w:tr>
      <w:tr>
        <w:trPr>
          <w:jc w:val="left"/>
        </w:trPr>
        <w:tc>
          <w:tcPr>
            <w:tcW w:w="629"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w:t>
            </w:r>
          </w:p>
        </w:tc>
        <w:tc>
          <w:tcPr>
            <w:tcW w:w="1701"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701"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701"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725"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644"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r>
      <w:tr>
        <w:trPr>
          <w:jc w:val="left"/>
        </w:trPr>
        <w:tc>
          <w:tcPr>
            <w:tcW w:w="4031" w:type="dxa"/>
            <w:gridSpan w:val="3"/>
            <w:hMerge w:val="restart"/>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Итого по мероприятию:</w:t>
            </w:r>
          </w:p>
        </w:tc>
        <w:tc>
          <w:tcPr>
            <w:tcW w:w="1701"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725"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644"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r>
      <w:tr>
        <w:trPr>
          <w:jc w:val="left"/>
        </w:trPr>
        <w:tc>
          <w:tcPr>
            <w:tcW w:w="4031" w:type="dxa"/>
            <w:gridSpan w:val="3"/>
            <w:hMerge w:val="restart"/>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Итого:</w:t>
            </w:r>
          </w:p>
        </w:tc>
        <w:tc>
          <w:tcPr>
            <w:tcW w:w="1701"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725"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p>
        </w:tc>
        <w:tc>
          <w:tcPr>
            <w:tcW w:w="1644"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r>
    </w:tbl>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Акт подписывают руководители концессионера, концедента и независимого строительного контроля.</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8</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государственной программе</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 "Энергосбережение</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повышение энергетической эффективности</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ПОРЯДОК</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предоставления и распределения субсидий местным бюджетам</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реализацию мероприятий государственной программы</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Новосибирской области "Энергосбережение и повышение</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энергетической эффективности Новосибирской области"</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 замене основного и вспомогательного оборудования</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котельных, оптимизации гидравлических режимов тепловых сетей</w:t>
      </w:r>
    </w:p>
    <w:p>
      <w:pPr>
        <w:pStyle w:val="Style_1"/>
        <w:spacing w:before="0" w:after="0" w:line="240" w:lineRule="auto"/>
        <w:ind w:left="0" w:firstLine="0"/>
        <w:jc w:val="center"/>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 силу. - </w:t>
      </w:r>
      <w:hyperlink r:id="rId24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9</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государственной программе</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 "Энергосбережение</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повышение энергетической эффективности</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rPr>
          <w:rFonts w:ascii="Arial" w:hAnsi="Arial" w:eastAsia="Arial" w:cs="Arial"/>
          <w:b/>
          <w:i w:val="0"/>
          <w:strike w:val="0"/>
          <w:sz w:val="16"/>
        </w:rPr>
      </w:pPr>
      <w:bookmarkStart w:id="19" w:name="Par941"/>
      <w:bookmarkEnd w:id="19"/>
      <w:r>
        <w:rPr>
          <w:rFonts w:ascii="Arial" w:hAnsi="Arial" w:eastAsia="Arial" w:cs="Arial"/>
          <w:b/>
          <w:i w:val="0"/>
          <w:strike w:val="0"/>
          <w:sz w:val="16"/>
        </w:rPr>
        <w:t xml:space="preserve">ПОЛОЖЕНИЕ</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 ранжированию объектов теплоснабжения для определения</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ежегодного перечня объектов теплоснабжения</w:t>
      </w:r>
    </w:p>
    <w:p>
      <w:pPr>
        <w:pStyle w:val="Style_1"/>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tcBorders>
              <w:top w:val="none"/>
              <w:left w:val="none"/>
              <w:bottom w:val="none"/>
              <w:right w:val="none"/>
            </w:tcBorders>
            <w:shd w:val="clear" w:color="ced3f1" w:fill="ced3f1"/>
            <w:tcMar>
              <w:left w:w="0" w:type="dxa"/>
              <w:top w:w="0" w:type="dxa"/>
              <w:right w:w="0" w:type="dxa"/>
              <w:bottom w:w="0" w:type="dxa"/>
            </w:tcMar>
            <w:vAlign w:val="top"/>
          </w:tcPr>
          <w:p>
            <w:pPr>
              <w:pStyle w:val="Style_1"/>
              <w:spacing w:before="0" w:after="0" w:line="240" w:lineRule="auto"/>
              <w:jc w:val="left"/>
              <w:rPr>
                <w:sz w:val="24"/>
              </w:rPr>
            </w:pPr>
          </w:p>
        </w:tc>
        <w:tc>
          <w:tcPr>
            <w:tcW w:w="113" w:type="dxa"/>
            <w:tcBorders>
              <w:top w:val="none"/>
              <w:left w:val="none"/>
              <w:bottom w:val="none"/>
              <w:right w:val="none"/>
            </w:tcBorders>
            <w:shd w:val="clear" w:color="f4f3f8" w:fill="f4f3f8"/>
            <w:tcMar>
              <w:left w:w="0" w:type="dxa"/>
              <w:top w:w="0" w:type="dxa"/>
              <w:right w:w="0" w:type="dxa"/>
              <w:bottom w:w="0" w:type="dxa"/>
            </w:tcMar>
            <w:vAlign w:val="top"/>
          </w:tcPr>
          <w:p>
            <w:pPr>
              <w:pStyle w:val="Style_1"/>
              <w:spacing w:before="0" w:after="0" w:line="240" w:lineRule="auto"/>
              <w:jc w:val="left"/>
              <w:rPr>
                <w:sz w:val="24"/>
              </w:rPr>
            </w:pPr>
          </w:p>
        </w:tc>
        <w:tc>
          <w:tcPr>
            <w:tcW w:w="9921" w:type="dxa"/>
            <w:tcBorders>
              <w:top w:val="none"/>
              <w:left w:val="none"/>
              <w:bottom w:val="none"/>
              <w:right w:val="none"/>
            </w:tcBorders>
            <w:shd w:val="clear" w:color="f4f3f8" w:fill="f4f3f8"/>
            <w:tcMar>
              <w:left w:w="0" w:type="dxa"/>
              <w:top w:w="113" w:type="dxa"/>
              <w:right w:w="0" w:type="dxa"/>
              <w:bottom w:w="113" w:type="dxa"/>
            </w:tcMar>
            <w:vAlign w:val="top"/>
          </w:tcPr>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(введено </w:t>
            </w:r>
            <w:hyperlink r:id="rId24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Новосибирской области</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08.12.2020 N 508-п;</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Новосибирской области</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29.03.2022 </w:t>
            </w:r>
            <w:hyperlink r:id="rId248">
              <w:r>
                <w:rPr>
                  <w:rFonts w:ascii="Arial" w:hAnsi="Arial" w:eastAsia="Arial" w:cs="Arial"/>
                  <w:b w:val="0"/>
                  <w:i w:val="0"/>
                  <w:strike w:val="0"/>
                  <w:color w:val="0000ff"/>
                  <w:sz w:val="16"/>
                </w:rPr>
                <w:t xml:space="preserve">N 133-п</w:t>
              </w:r>
            </w:hyperlink>
            <w:r>
              <w:rPr>
                <w:rFonts w:ascii="Arial" w:hAnsi="Arial" w:eastAsia="Arial" w:cs="Arial"/>
                <w:b w:val="0"/>
                <w:i w:val="0"/>
                <w:strike w:val="0"/>
                <w:color w:val="392c69"/>
                <w:sz w:val="16"/>
              </w:rPr>
              <w:t xml:space="preserve">, от 28.09.2022 </w:t>
            </w:r>
            <w:hyperlink r:id="rId249">
              <w:r>
                <w:rPr>
                  <w:rFonts w:ascii="Arial" w:hAnsi="Arial" w:eastAsia="Arial" w:cs="Arial"/>
                  <w:b w:val="0"/>
                  <w:i w:val="0"/>
                  <w:strike w:val="0"/>
                  <w:color w:val="0000ff"/>
                  <w:sz w:val="16"/>
                </w:rPr>
                <w:t xml:space="preserve">N 450-п</w:t>
              </w:r>
            </w:hyperlink>
            <w:r>
              <w:rPr>
                <w:rFonts w:ascii="Arial" w:hAnsi="Arial" w:eastAsia="Arial" w:cs="Arial"/>
                <w:b w:val="0"/>
                <w:i w:val="0"/>
                <w:strike w:val="0"/>
                <w:color w:val="392c69"/>
                <w:sz w:val="16"/>
              </w:rPr>
              <w:t xml:space="preserve">, от 29.03.2023 </w:t>
            </w:r>
            <w:hyperlink r:id="rId250">
              <w:r>
                <w:rPr>
                  <w:rFonts w:ascii="Arial" w:hAnsi="Arial" w:eastAsia="Arial" w:cs="Arial"/>
                  <w:b w:val="0"/>
                  <w:i w:val="0"/>
                  <w:strike w:val="0"/>
                  <w:color w:val="0000ff"/>
                  <w:sz w:val="16"/>
                </w:rPr>
                <w:t xml:space="preserve">N 133-п</w:t>
              </w:r>
            </w:hyperlink>
            <w:r>
              <w:rPr>
                <w:rFonts w:ascii="Arial" w:hAnsi="Arial" w:eastAsia="Arial" w:cs="Arial"/>
                <w:b w:val="0"/>
                <w:i w:val="0"/>
                <w:strike w:val="0"/>
                <w:color w:val="392c69"/>
                <w:sz w:val="16"/>
              </w:rPr>
              <w:t xml:space="preserve">,</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18.04.2024 </w:t>
            </w:r>
            <w:hyperlink r:id="rId251">
              <w:r>
                <w:rPr>
                  <w:rFonts w:ascii="Arial" w:hAnsi="Arial" w:eastAsia="Arial" w:cs="Arial"/>
                  <w:b w:val="0"/>
                  <w:i w:val="0"/>
                  <w:strike w:val="0"/>
                  <w:color w:val="0000ff"/>
                  <w:sz w:val="16"/>
                </w:rPr>
                <w:t xml:space="preserve">N 196-п</w:t>
              </w:r>
            </w:hyperlink>
            <w:r>
              <w:rPr>
                <w:rFonts w:ascii="Arial" w:hAnsi="Arial" w:eastAsia="Arial" w:cs="Arial"/>
                <w:b w:val="0"/>
                <w:i w:val="0"/>
                <w:strike w:val="0"/>
                <w:color w:val="392c69"/>
                <w:sz w:val="16"/>
              </w:rPr>
              <w:t xml:space="preserve">, от 15.04.2025 </w:t>
            </w:r>
            <w:hyperlink r:id="rId252">
              <w:r>
                <w:rPr>
                  <w:rFonts w:ascii="Arial" w:hAnsi="Arial" w:eastAsia="Arial" w:cs="Arial"/>
                  <w:b w:val="0"/>
                  <w:i w:val="0"/>
                  <w:strike w:val="0"/>
                  <w:color w:val="0000ff"/>
                  <w:sz w:val="16"/>
                </w:rPr>
                <w:t xml:space="preserve">N 163-п</w:t>
              </w:r>
            </w:hyperlink>
            <w:r>
              <w:rPr>
                <w:rFonts w:ascii="Arial" w:hAnsi="Arial" w:eastAsia="Arial" w:cs="Arial"/>
                <w:b w:val="0"/>
                <w:i w:val="0"/>
                <w:strike w:val="0"/>
                <w:color w:val="392c69"/>
                <w:sz w:val="16"/>
              </w:rPr>
              <w:t xml:space="preserve">)</w:t>
            </w:r>
          </w:p>
        </w:tc>
        <w:tc>
          <w:tcPr>
            <w:tcW w:w="113" w:type="dxa"/>
            <w:tcBorders>
              <w:top w:val="none"/>
              <w:left w:val="none"/>
              <w:bottom w:val="none"/>
              <w:right w:val="none"/>
            </w:tcBorders>
            <w:shd w:val="clear" w:color="f4f3f8" w:fill="f4f3f8"/>
            <w:tcMar>
              <w:left w:w="0" w:type="dxa"/>
              <w:top w:w="0" w:type="dxa"/>
              <w:right w:w="0" w:type="dxa"/>
              <w:bottom w:w="0" w:type="dxa"/>
            </w:tcMar>
            <w:vAlign w:val="top"/>
          </w:tcPr>
          <w:p>
            <w:pPr>
              <w:pStyle w:val="Style_1"/>
              <w:spacing w:before="0" w:after="0" w:line="240" w:lineRule="auto"/>
              <w:ind w:left="0" w:firstLine="0"/>
              <w:jc w:val="center"/>
              <w:rPr>
                <w:rFonts w:ascii="Arial" w:hAnsi="Arial" w:eastAsia="Arial" w:cs="Arial"/>
                <w:b w:val="0"/>
                <w:i w:val="0"/>
                <w:strike w:val="0"/>
                <w:color w:val="392c69"/>
                <w:sz w:val="16"/>
              </w:rPr>
            </w:pPr>
          </w:p>
        </w:tc>
      </w:tr>
    </w:tbl>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outlineLvl w:val="2"/>
        <w:rPr>
          <w:rFonts w:ascii="Arial" w:hAnsi="Arial" w:eastAsia="Arial" w:cs="Arial"/>
          <w:b/>
          <w:i w:val="0"/>
          <w:strike w:val="0"/>
          <w:sz w:val="16"/>
        </w:rPr>
      </w:pPr>
      <w:r>
        <w:rPr>
          <w:rFonts w:ascii="Arial" w:hAnsi="Arial" w:eastAsia="Arial" w:cs="Arial"/>
          <w:b/>
          <w:i w:val="0"/>
          <w:strike w:val="0"/>
          <w:sz w:val="16"/>
        </w:rPr>
        <w:t xml:space="preserve">I. Общие положения</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Настоящее Положение по ранжированию объектов теплоснабжения для определения ежегодного перечня объектов теплоснабжения предназначено для установления принципов ранжирования объектов теплоснабжения в целях определения ежегодного перечня объектов теплоснабжения для их реализации в рамках мероприятий государственной программы Новосибирской области "Энергосбережение и повышение энергетической эффективности Новосибирской области" (далее - государственная программа) на очередной финансовый год исходя из объемов средств, выделенных на реализацию программных мероприятий из областного бюджета Новосибирской области.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второй - четвертый утратили силу. - </w:t>
      </w:r>
      <w:hyperlink r:id="rId25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Ранжированным перечнем в данном случае является упорядоченный список объектов по критериям, установленным настоящим Положением. Процедура ранжирования представляет собой процесс упорядочения объектов в зависимости от значения того или иного критерия, соответствующего данному объекту. Объекту, имеющему максимальное значение критерия, присваивается наивысший ранг, а объекту, имеющему минимальное значение критерия, - самый низший ранг. При этом высшим рангом считается 1, а низшим - число, соответствующее количеству объектов в анализируемом множестве.</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Ранжированный перечень состоит из двух разделов:</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строительство и реконструкция котельных (и других источников тепловой энергии), тепловых сетей, включая вынос водопроводов из каналов тепловой сети;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перевод индивидуального и малоэтажного (до трех этажей включительно) (далее - малоэтажного) жилищного фонда Новосибирской области с централизованного теплоснабжения на индивидуальное поквартирное отопление (далее - изменение механизма теплоснабжения).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Ранжирование осуществляется внутри каждого раздела самостоятельно.</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Объектам присваивается наивысший ранг автоматически в случае, если: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строительство начато в предыдущие годы (переходящие);</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реализуются во исполнение поручений Президента Российской Федерации, обязательств Правительства Новосибирской области в рамках корректировки (актуализации) программы развития газоснабжения и газификации Новосибирской области на период 2021 - 2025 годов (по состоянию на 2022 год) публичного акционерного общества "Газпром" (далее - программа ПАО "Газпром"), утвержденной 29.12.2022 Губернатором Новосибирской области Травниковым А.А. и Председателем Правления ПАО "Газпром" Миллером А.Б.;</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требуется замещение действующего объекта в связи с выводом его из эксплуатации в соответствии с </w:t>
      </w:r>
      <w:hyperlink r:id="rId25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вывода в ремонт и из эксплуатации источников тепловой энергии и тепловых сетей, утвержденными постановлением Правительства Российской Федерации от 08.07.2023 N 1130;</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отношении которых имеется акт об аварийном состоянии либо другой ненормативный правовой акт (предписание) Сибирского управления Ростехнадзора, дано поручение Губернатора Новосибирской области, которые включены в наказы избирателей депутатам Законодательного Собрания Новосибирской области.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таких объектов несколько, ранжирование между ними осуществляется в зависимости от значения показателя бюджетной эффективности капитальных вложений по объектам. Объекты с наименьшим значением показателя бюджетной эффективности имеют наибольший ранг.</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 в ред. </w:t>
      </w:r>
      <w:hyperlink r:id="rId25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15.04.2025 N 163-п)</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outlineLvl w:val="2"/>
        <w:rPr>
          <w:rFonts w:ascii="Arial" w:hAnsi="Arial" w:eastAsia="Arial" w:cs="Arial"/>
          <w:b/>
          <w:i w:val="0"/>
          <w:strike w:val="0"/>
          <w:sz w:val="16"/>
        </w:rPr>
      </w:pPr>
      <w:r>
        <w:rPr>
          <w:rFonts w:ascii="Arial" w:hAnsi="Arial" w:eastAsia="Arial" w:cs="Arial"/>
          <w:b/>
          <w:i w:val="0"/>
          <w:strike w:val="0"/>
          <w:sz w:val="16"/>
        </w:rPr>
        <w:t xml:space="preserve">II. Критерии ранжирования для объектов теплоснабжения</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Ранжированный перечень объектов формируется на основании заявок администраций муниципальных районов, муниципальных округов, городских округов Новосибирской области (кроме города Новосибирска) (далее - муниципальные образования).</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 в ред. </w:t>
      </w:r>
      <w:hyperlink r:id="rId25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29.03.2023 N 133-п)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Заявки администраций муниципальных образований Новосибирской области в свою очередь формируются в соответствии с мероприятиями, предусмотренными актуальной редакцией схем теплоснабжения муниципальных образований, планами по повышению надежности и эффективности систем теплоснабжения муниципального образования Новосибирской области (далее - план энергоэффективных мероприятий).</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наличии в одном муниципальном образовании нескольких объектов, необходимых к реализации, ранжирование объектов данного муниципального образования выполняется в зависимости от значений показателей бюджетной эффективности капитальных вложений, определяемых по формуле, указанной ниже.</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 одного муниципального образования в перечень объектов, принятых к реализации, допускается включать несколько объектов в зависимости от обеспечения софинансирования мероприятий за счет средств местного бюджета.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Объемы бюджетных ассигнований областного бюджета Новосибирской области, необходимые для реализации мероприятий, устанавливаются по каждому разделу в пределах лимитов бюджетных обязательств, установленных министерству жилищно-коммунального хозяйства и энергетики Новосибирской области как главному распорядителю бюджетных средств (далее - министерство) на соответствующий финансовый год.</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Критериями ранжирования являются значения показателей бюджетной эффективности капитальных вложений.</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Значение показателя бюджетной эффективности капитальных вложений по каждому разделу определяется по формуле:</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Э = А / К,</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 Э - показатель бюджетной эффективности капитальных вложений;</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 количество потребителей, в отношении которых будет улучшено качество предоставляемых услуг по теплоснабжению в результате выполнения планируемых мероприятий, человек;</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 запрашиваемый размер бюджетных ассигнований областного бюджета Новосибирской области, необходимый для реализации мероприятий.</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Объекты с наименьшим значением Э имеют наибольший ранг.</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определения ежегодного перечня объектов государственной программы выполняется суммирование нарастающим итогом значений А по общему ранжированному перечню объектов, начиная с объекта с наивысшим рангом. Суммирование нарастающим итогом выполняется пошагово, после каждой итерации полученный результат сравнивается с величиной S (где S - общий объем средств, выделяемых из областного бюджета Новосибирской области на мероприятия в рамках государственной программы на очередной финансовый год). Суммирование нарастающим итогом производится до тех пор, пока не будет превышена величина S.</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outlineLvl w:val="2"/>
        <w:rPr>
          <w:rFonts w:ascii="Arial" w:hAnsi="Arial" w:eastAsia="Arial" w:cs="Arial"/>
          <w:b/>
          <w:i w:val="0"/>
          <w:strike w:val="0"/>
          <w:sz w:val="16"/>
        </w:rPr>
      </w:pPr>
      <w:r>
        <w:rPr>
          <w:rFonts w:ascii="Arial" w:hAnsi="Arial" w:eastAsia="Arial" w:cs="Arial"/>
          <w:b/>
          <w:i w:val="0"/>
          <w:strike w:val="0"/>
          <w:sz w:val="16"/>
        </w:rPr>
        <w:t xml:space="preserve">III. Формирование ранжированного</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перечня объектов теплоснабжения</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Подготовка проекта ранжированного перечня осуществляется специалистами отдела теплоснабжения министерства.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Проект ранжированного перечня объектов теплоснабжения рассматривается специально созданной комиссией. Положение о комиссии, ее состав (в состав обязательно включаются представители профильного комитета Законодательного Собрания Новосибирской области, проектных, некоммерческих организаций) утверждаются приказом министерства.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Комиссия утверждает ранжированный перечень протоколом. Комиссия собирается для утверждения ранжированного перечня не реже одного раза в год. Сбор комиссии в целях актуализации утвержденного ранжированного перечня может осуществляться по инициативе министерства, одного или нескольких членов комиссии.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Заявки на участие в мероприятиях государственной программы принимаются министерством от муниципальных образований Новосибирской области в срок до 1 июля года, предшествующего году финансирования мероприятий.</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 в ред. </w:t>
      </w:r>
      <w:hyperlink r:id="rId25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28.09.2022 N 450-п)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Утвержденный комиссией ранжированный перечень объектов теплоснабжения является руководящим документом для определения перечня объектов государственной программы на очередной год. Перечень объектов формируется министерством исходя из объемов средств, выделенных на реализацию программных мероприятий из областного бюджета Новосибирской области, и утверждается приказом министерства ежегодно в срок до 1 февраля текущего финансового года.</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Новосибирской области от 18.04.2024 </w:t>
      </w:r>
      <w:hyperlink r:id="rId258">
        <w:r>
          <w:rPr>
            <w:rFonts w:ascii="Arial" w:hAnsi="Arial" w:eastAsia="Arial" w:cs="Arial"/>
            <w:b w:val="0"/>
            <w:i w:val="0"/>
            <w:strike w:val="0"/>
            <w:color w:val="0000ff"/>
            <w:sz w:val="16"/>
          </w:rPr>
          <w:t xml:space="preserve">N 196-п</w:t>
        </w:r>
      </w:hyperlink>
      <w:r>
        <w:rPr>
          <w:rFonts w:ascii="Arial" w:hAnsi="Arial" w:eastAsia="Arial" w:cs="Arial"/>
          <w:b w:val="0"/>
          <w:i w:val="0"/>
          <w:strike w:val="0"/>
          <w:sz w:val="16"/>
        </w:rPr>
        <w:t xml:space="preserve">, от 15.04.2025 </w:t>
      </w:r>
      <w:hyperlink r:id="rId259">
        <w:r>
          <w:rPr>
            <w:rFonts w:ascii="Arial" w:hAnsi="Arial" w:eastAsia="Arial" w:cs="Arial"/>
            <w:b w:val="0"/>
            <w:i w:val="0"/>
            <w:strike w:val="0"/>
            <w:color w:val="0000ff"/>
            <w:sz w:val="16"/>
          </w:rPr>
          <w:t xml:space="preserve">N 163-п</w:t>
        </w:r>
      </w:hyperlink>
      <w:r>
        <w:rPr>
          <w:rFonts w:ascii="Arial" w:hAnsi="Arial" w:eastAsia="Arial" w:cs="Arial"/>
          <w:b w:val="0"/>
          <w:i w:val="0"/>
          <w:strike w:val="0"/>
          <w:sz w:val="16"/>
        </w:rPr>
        <w:t xml:space="preserve">)</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right"/>
        <w:outlineLvl w:val="2"/>
        <w:rPr>
          <w:rFonts w:ascii="Arial" w:hAnsi="Arial" w:eastAsia="Arial" w:cs="Arial"/>
          <w:b w:val="0"/>
          <w:i w:val="0"/>
          <w:strike w:val="0"/>
          <w:sz w:val="16"/>
        </w:rPr>
      </w:pPr>
      <w:r>
        <w:rPr>
          <w:rFonts w:ascii="Arial" w:hAnsi="Arial" w:eastAsia="Arial" w:cs="Arial"/>
          <w:b w:val="0"/>
          <w:i w:val="0"/>
          <w:strike w:val="0"/>
          <w:sz w:val="16"/>
        </w:rPr>
        <w:t xml:space="preserve">Приложение</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Положению</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 ранжированию объектов</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теплоснабжения для определения</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ежегодного перечня</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объектов теплоснабжения</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ЗАЯВКА</w:t>
      </w:r>
    </w:p>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от администрации муниципального района (городского округа)</w:t>
      </w:r>
    </w:p>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Новосибирской области на участие в мероприятиях</w:t>
      </w:r>
    </w:p>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государственной программы Новосибирской области</w:t>
      </w:r>
    </w:p>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"Энергосбережение и повышение энергетической</w:t>
      </w:r>
    </w:p>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эффективности Новосибирской области"</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Утратила силу. - </w:t>
      </w:r>
      <w:hyperlink r:id="rId26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28.09.2022 N 450-п.</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Приложение N 1</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постановлению</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Правительства Новосибирской области</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16.03.2015 N 89-п</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rPr>
          <w:rFonts w:ascii="Arial" w:hAnsi="Arial" w:eastAsia="Arial" w:cs="Arial"/>
          <w:b/>
          <w:i w:val="0"/>
          <w:strike w:val="0"/>
          <w:sz w:val="16"/>
        </w:rPr>
      </w:pPr>
      <w:bookmarkStart w:id="20" w:name="Par1027"/>
      <w:bookmarkEnd w:id="20"/>
      <w:r>
        <w:rPr>
          <w:rFonts w:ascii="Arial" w:hAnsi="Arial" w:eastAsia="Arial" w:cs="Arial"/>
          <w:b/>
          <w:i w:val="0"/>
          <w:strike w:val="0"/>
          <w:sz w:val="16"/>
        </w:rPr>
        <w:t xml:space="preserve">ПОРЯДОК</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ФИНАНСИРОВАНИЯ ИЗ ОБЛАСТНОГО БЮДЖЕТА НОВОСИБИРСКОЙ ОБЛАСТИ</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МЕРОПРИЯТИЙ, ПРЕДУСМОТРЕННЫХ ГОСУДАРСТВЕННОЙ ПРОГРАММОЙ</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НОВОСИБИРСКОЙ ОБЛАСТИ "ЭНЕРГОСБЕРЕЖЕНИЕ И ПОВЫШЕНИЕ</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ЭНЕРГЕТИЧЕСКОЙ ЭФФЕКТИВНОСТИ НОВОСИБИРСКОЙ ОБЛАСТИ"</w:t>
      </w:r>
    </w:p>
    <w:p>
      <w:pPr>
        <w:pStyle w:val="Style_1"/>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tcBorders>
              <w:top w:val="none"/>
              <w:left w:val="none"/>
              <w:bottom w:val="none"/>
              <w:right w:val="none"/>
            </w:tcBorders>
            <w:shd w:val="clear" w:color="ced3f1" w:fill="ced3f1"/>
            <w:tcMar>
              <w:left w:w="0" w:type="dxa"/>
              <w:top w:w="0" w:type="dxa"/>
              <w:right w:w="0" w:type="dxa"/>
              <w:bottom w:w="0" w:type="dxa"/>
            </w:tcMar>
            <w:vAlign w:val="top"/>
          </w:tcPr>
          <w:p>
            <w:pPr>
              <w:pStyle w:val="Style_1"/>
              <w:spacing w:before="0" w:after="0" w:line="240" w:lineRule="auto"/>
              <w:jc w:val="left"/>
              <w:rPr>
                <w:sz w:val="24"/>
              </w:rPr>
            </w:pPr>
          </w:p>
        </w:tc>
        <w:tc>
          <w:tcPr>
            <w:tcW w:w="113" w:type="dxa"/>
            <w:tcBorders>
              <w:top w:val="none"/>
              <w:left w:val="none"/>
              <w:bottom w:val="none"/>
              <w:right w:val="none"/>
            </w:tcBorders>
            <w:shd w:val="clear" w:color="f4f3f8" w:fill="f4f3f8"/>
            <w:tcMar>
              <w:left w:w="0" w:type="dxa"/>
              <w:top w:w="0" w:type="dxa"/>
              <w:right w:w="0" w:type="dxa"/>
              <w:bottom w:w="0" w:type="dxa"/>
            </w:tcMar>
            <w:vAlign w:val="top"/>
          </w:tcPr>
          <w:p>
            <w:pPr>
              <w:pStyle w:val="Style_1"/>
              <w:spacing w:before="0" w:after="0" w:line="240" w:lineRule="auto"/>
              <w:jc w:val="left"/>
              <w:rPr>
                <w:sz w:val="24"/>
              </w:rPr>
            </w:pPr>
          </w:p>
        </w:tc>
        <w:tc>
          <w:tcPr>
            <w:tcW w:w="9921" w:type="dxa"/>
            <w:tcBorders>
              <w:top w:val="none"/>
              <w:left w:val="none"/>
              <w:bottom w:val="none"/>
              <w:right w:val="none"/>
            </w:tcBorders>
            <w:shd w:val="clear" w:color="f4f3f8" w:fill="f4f3f8"/>
            <w:tcMar>
              <w:left w:w="0" w:type="dxa"/>
              <w:top w:w="113" w:type="dxa"/>
              <w:right w:w="0" w:type="dxa"/>
              <w:bottom w:w="113" w:type="dxa"/>
            </w:tcMar>
            <w:vAlign w:val="top"/>
          </w:tcPr>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Новосибирской области</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07.02.2017 </w:t>
            </w:r>
            <w:hyperlink r:id="rId261">
              <w:r>
                <w:rPr>
                  <w:rFonts w:ascii="Arial" w:hAnsi="Arial" w:eastAsia="Arial" w:cs="Arial"/>
                  <w:b w:val="0"/>
                  <w:i w:val="0"/>
                  <w:strike w:val="0"/>
                  <w:color w:val="0000ff"/>
                  <w:sz w:val="16"/>
                </w:rPr>
                <w:t xml:space="preserve">N 23-п</w:t>
              </w:r>
            </w:hyperlink>
            <w:r>
              <w:rPr>
                <w:rFonts w:ascii="Arial" w:hAnsi="Arial" w:eastAsia="Arial" w:cs="Arial"/>
                <w:b w:val="0"/>
                <w:i w:val="0"/>
                <w:strike w:val="0"/>
                <w:color w:val="392c69"/>
                <w:sz w:val="16"/>
              </w:rPr>
              <w:t xml:space="preserve">, от 26.09.2017 </w:t>
            </w:r>
            <w:hyperlink r:id="rId262">
              <w:r>
                <w:rPr>
                  <w:rFonts w:ascii="Arial" w:hAnsi="Arial" w:eastAsia="Arial" w:cs="Arial"/>
                  <w:b w:val="0"/>
                  <w:i w:val="0"/>
                  <w:strike w:val="0"/>
                  <w:color w:val="0000ff"/>
                  <w:sz w:val="16"/>
                </w:rPr>
                <w:t xml:space="preserve">N 355-п</w:t>
              </w:r>
            </w:hyperlink>
            <w:r>
              <w:rPr>
                <w:rFonts w:ascii="Arial" w:hAnsi="Arial" w:eastAsia="Arial" w:cs="Arial"/>
                <w:b w:val="0"/>
                <w:i w:val="0"/>
                <w:strike w:val="0"/>
                <w:color w:val="392c69"/>
                <w:sz w:val="16"/>
              </w:rPr>
              <w:t xml:space="preserve">, от 12.03.2018 </w:t>
            </w:r>
            <w:hyperlink r:id="rId263">
              <w:r>
                <w:rPr>
                  <w:rFonts w:ascii="Arial" w:hAnsi="Arial" w:eastAsia="Arial" w:cs="Arial"/>
                  <w:b w:val="0"/>
                  <w:i w:val="0"/>
                  <w:strike w:val="0"/>
                  <w:color w:val="0000ff"/>
                  <w:sz w:val="16"/>
                </w:rPr>
                <w:t xml:space="preserve">N 87-п</w:t>
              </w:r>
            </w:hyperlink>
            <w:r>
              <w:rPr>
                <w:rFonts w:ascii="Arial" w:hAnsi="Arial" w:eastAsia="Arial" w:cs="Arial"/>
                <w:b w:val="0"/>
                <w:i w:val="0"/>
                <w:strike w:val="0"/>
                <w:color w:val="392c69"/>
                <w:sz w:val="16"/>
              </w:rPr>
              <w:t xml:space="preserve">,</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25.12.2018 </w:t>
            </w:r>
            <w:hyperlink r:id="rId264">
              <w:r>
                <w:rPr>
                  <w:rFonts w:ascii="Arial" w:hAnsi="Arial" w:eastAsia="Arial" w:cs="Arial"/>
                  <w:b w:val="0"/>
                  <w:i w:val="0"/>
                  <w:strike w:val="0"/>
                  <w:color w:val="0000ff"/>
                  <w:sz w:val="16"/>
                </w:rPr>
                <w:t xml:space="preserve">N 562-п</w:t>
              </w:r>
            </w:hyperlink>
            <w:r>
              <w:rPr>
                <w:rFonts w:ascii="Arial" w:hAnsi="Arial" w:eastAsia="Arial" w:cs="Arial"/>
                <w:b w:val="0"/>
                <w:i w:val="0"/>
                <w:strike w:val="0"/>
                <w:color w:val="392c69"/>
                <w:sz w:val="16"/>
              </w:rPr>
              <w:t xml:space="preserve">, от 25.03.2019 </w:t>
            </w:r>
            <w:hyperlink r:id="rId265">
              <w:r>
                <w:rPr>
                  <w:rFonts w:ascii="Arial" w:hAnsi="Arial" w:eastAsia="Arial" w:cs="Arial"/>
                  <w:b w:val="0"/>
                  <w:i w:val="0"/>
                  <w:strike w:val="0"/>
                  <w:color w:val="0000ff"/>
                  <w:sz w:val="16"/>
                </w:rPr>
                <w:t xml:space="preserve">N 113-п</w:t>
              </w:r>
            </w:hyperlink>
            <w:r>
              <w:rPr>
                <w:rFonts w:ascii="Arial" w:hAnsi="Arial" w:eastAsia="Arial" w:cs="Arial"/>
                <w:b w:val="0"/>
                <w:i w:val="0"/>
                <w:strike w:val="0"/>
                <w:color w:val="392c69"/>
                <w:sz w:val="16"/>
              </w:rPr>
              <w:t xml:space="preserve">, от 27.07.2020 </w:t>
            </w:r>
            <w:hyperlink r:id="rId266">
              <w:r>
                <w:rPr>
                  <w:rFonts w:ascii="Arial" w:hAnsi="Arial" w:eastAsia="Arial" w:cs="Arial"/>
                  <w:b w:val="0"/>
                  <w:i w:val="0"/>
                  <w:strike w:val="0"/>
                  <w:color w:val="0000ff"/>
                  <w:sz w:val="16"/>
                </w:rPr>
                <w:t xml:space="preserve">N 303-п</w:t>
              </w:r>
            </w:hyperlink>
            <w:r>
              <w:rPr>
                <w:rFonts w:ascii="Arial" w:hAnsi="Arial" w:eastAsia="Arial" w:cs="Arial"/>
                <w:b w:val="0"/>
                <w:i w:val="0"/>
                <w:strike w:val="0"/>
                <w:color w:val="392c69"/>
                <w:sz w:val="16"/>
              </w:rPr>
              <w:t xml:space="preserve">,</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08.12.2020 </w:t>
            </w:r>
            <w:hyperlink r:id="rId267">
              <w:r>
                <w:rPr>
                  <w:rFonts w:ascii="Arial" w:hAnsi="Arial" w:eastAsia="Arial" w:cs="Arial"/>
                  <w:b w:val="0"/>
                  <w:i w:val="0"/>
                  <w:strike w:val="0"/>
                  <w:color w:val="0000ff"/>
                  <w:sz w:val="16"/>
                </w:rPr>
                <w:t xml:space="preserve">N 508-п</w:t>
              </w:r>
            </w:hyperlink>
            <w:r>
              <w:rPr>
                <w:rFonts w:ascii="Arial" w:hAnsi="Arial" w:eastAsia="Arial" w:cs="Arial"/>
                <w:b w:val="0"/>
                <w:i w:val="0"/>
                <w:strike w:val="0"/>
                <w:color w:val="392c69"/>
                <w:sz w:val="16"/>
              </w:rPr>
              <w:t xml:space="preserve">, от 29.03.2023 </w:t>
            </w:r>
            <w:hyperlink r:id="rId268">
              <w:r>
                <w:rPr>
                  <w:rFonts w:ascii="Arial" w:hAnsi="Arial" w:eastAsia="Arial" w:cs="Arial"/>
                  <w:b w:val="0"/>
                  <w:i w:val="0"/>
                  <w:strike w:val="0"/>
                  <w:color w:val="0000ff"/>
                  <w:sz w:val="16"/>
                </w:rPr>
                <w:t xml:space="preserve">N 133-п</w:t>
              </w:r>
            </w:hyperlink>
            <w:r>
              <w:rPr>
                <w:rFonts w:ascii="Arial" w:hAnsi="Arial" w:eastAsia="Arial" w:cs="Arial"/>
                <w:b w:val="0"/>
                <w:i w:val="0"/>
                <w:strike w:val="0"/>
                <w:color w:val="392c69"/>
                <w:sz w:val="16"/>
              </w:rPr>
              <w:t xml:space="preserve">)</w:t>
            </w:r>
          </w:p>
        </w:tc>
        <w:tc>
          <w:tcPr>
            <w:tcW w:w="113" w:type="dxa"/>
            <w:tcBorders>
              <w:top w:val="none"/>
              <w:left w:val="none"/>
              <w:bottom w:val="none"/>
              <w:right w:val="none"/>
            </w:tcBorders>
            <w:shd w:val="clear" w:color="f4f3f8" w:fill="f4f3f8"/>
            <w:tcMar>
              <w:left w:w="0" w:type="dxa"/>
              <w:top w:w="0" w:type="dxa"/>
              <w:right w:w="0" w:type="dxa"/>
              <w:bottom w:w="0" w:type="dxa"/>
            </w:tcMar>
            <w:vAlign w:val="top"/>
          </w:tcPr>
          <w:p>
            <w:pPr>
              <w:pStyle w:val="Style_1"/>
              <w:spacing w:before="0" w:after="0" w:line="240" w:lineRule="auto"/>
              <w:ind w:left="0" w:firstLine="0"/>
              <w:jc w:val="center"/>
              <w:rPr>
                <w:rFonts w:ascii="Arial" w:hAnsi="Arial" w:eastAsia="Arial" w:cs="Arial"/>
                <w:b w:val="0"/>
                <w:i w:val="0"/>
                <w:strike w:val="0"/>
                <w:color w:val="392c69"/>
                <w:sz w:val="16"/>
              </w:rPr>
            </w:pPr>
          </w:p>
        </w:tc>
      </w:tr>
    </w:tbl>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Настоящий Порядок регламентирует финансирование расходов областного бюджета Новосибирской области, в том числе расходов областного бюджета Новосибирской области, источником финансового обеспечения которых является субсидия из федерального бюджета (далее - областной бюджет), на реализацию мероприятий государственной  Новосибирской области "Энергосбережение и повышение энергетической эффективности Новосибирской области" (далее - государственная программа).</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6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25.03.2019 N 113-п)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Финансирование расходов областного бюджета на реализацию государственной программы осуществляется в соответствии со сводной бюджетной росписью областного бюджета и кассовым планом областного бюджета в пределах бюджетных ассигнований и лимитов бюджетных обязательств, установленных на очередной финансовый год и плановый период главным распорядителям бюджетных средств областного бюджета: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министерству жилищно-коммунального хозяйства и энергетики Новосибирской области путем заключения и оплаты министерством государственных контрактов (договоров, соглашений);</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7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29.03.2023 N 133-п)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министерству труда и социального развития Новосибирской области.</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7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27.07.2020 N 303-п)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Главные распорядители бюджетных средств областного бюджета: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для определения предельного объема оплаты денежных обязательств в соответствующем месяце финансового года формируют и представляют в министерство финансов и налоговой политики Новосибирской области предложения по внесению изменений в кассовый план в порядке, установленном министерством финансов и налоговой политики Новосибирской области;</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1 в ред. </w:t>
      </w:r>
      <w:hyperlink r:id="rId27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08.12.2020 N 508-п)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- 3) исключены. - </w:t>
      </w:r>
      <w:hyperlink r:id="rId27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07.02.2017 N 23-п.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Финансирование мероприятий государственной программы осуществляется в соответствии с Бюджетным </w:t>
      </w:r>
      <w:hyperlink r:id="rId274">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w:t>
      </w:r>
      <w:hyperlink r:id="rId27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Новосибирской области от 14.10.2013 N 435-п "О субсидиях государственным бюджетным учреждениям Новосибирской области и государственным автономным учреждениям Новосибирской области" (за исключением мероприятий, предусмотренных в жилищном секторе).</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Финансирование мероприятий государственной программы осуществляется посредством:</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оплаты государственных контрактов, гражданско-правовых договоров, заключаемых в соответствии с Федеральными законами от 05.04.2013 </w:t>
      </w:r>
      <w:hyperlink r:id="rId276">
        <w:r>
          <w:rPr>
            <w:rFonts w:ascii="Arial" w:hAnsi="Arial" w:eastAsia="Arial" w:cs="Arial"/>
            <w:b w:val="0"/>
            <w:i w:val="0"/>
            <w:strike w:val="0"/>
            <w:color w:val="0000ff"/>
            <w:sz w:val="16"/>
          </w:rPr>
          <w:t xml:space="preserve">N 44-ФЗ</w:t>
        </w:r>
      </w:hyperlink>
      <w:r>
        <w:rPr>
          <w:rFonts w:ascii="Arial" w:hAnsi="Arial" w:eastAsia="Arial" w:cs="Arial"/>
          <w:b w:val="0"/>
          <w:i w:val="0"/>
          <w:strike w:val="0"/>
          <w:sz w:val="16"/>
        </w:rPr>
        <w:t xml:space="preserve"> "О контрактной системе в сфере закупок товаров, работ, услуг для обеспечения государственных и муниципальных нужд", от 18.07.2011 </w:t>
      </w:r>
      <w:hyperlink r:id="rId277">
        <w:r>
          <w:rPr>
            <w:rFonts w:ascii="Arial" w:hAnsi="Arial" w:eastAsia="Arial" w:cs="Arial"/>
            <w:b w:val="0"/>
            <w:i w:val="0"/>
            <w:strike w:val="0"/>
            <w:color w:val="0000ff"/>
            <w:sz w:val="16"/>
          </w:rPr>
          <w:t xml:space="preserve">N 223-ФЗ</w:t>
        </w:r>
      </w:hyperlink>
      <w:r>
        <w:rPr>
          <w:rFonts w:ascii="Arial" w:hAnsi="Arial" w:eastAsia="Arial" w:cs="Arial"/>
          <w:b w:val="0"/>
          <w:i w:val="0"/>
          <w:strike w:val="0"/>
          <w:sz w:val="16"/>
        </w:rPr>
        <w:t xml:space="preserve"> "О закупках товаров, работ, услуг отдельными видами юридических лиц";</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предоставления субсидий из областного бюджета, включая субсидии областному бюджету из федерального бюджета, местным бюджетам на реализацию мероприятий государственной программы, предусмотренных в жилищном и коммунальном секторах, на основании заключенных соглашений с администрациями муниципальных образований Новосибирской области;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предоставления имущественного взноса из средств областного бюджета Фонду модернизации и развития жилищно-коммунального хозяйства;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предоставления субсидии из областного бюджета юридическим лицам (за исключением государственных (муниципальных) учреждений), индивидуальным предпринимателям - производителям товаров, работ, услуг, осуществляющим деятельность в области энергосбережения, в том числе по энергосервисным контрактам, в виде возмещения части затрат на уплату процентов по кредитным ресурсам.</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7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25.12.2018 N 562-п)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Главные распорядители бюджетных средств областного бюджета доводят до получателей бюджетных средств лимиты бюджетных обязательств на осуществление мероприятий государственной программы, а с государственными бюджетными учреждениями Новосибирской области и государственными автономными учреждениями Новосибирской области заключают соглашения о предоставлении субсидий на иные цели.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Главные распорядители бюджетных средств областного бюджета, государственные казенные, государственные бюджетные и государственные автономные учреждения Новосибирской области и иные организации при принятии решения о размещении заказа, а также при заключении государственных контрактов и гражданско-правовых договоров на поставку товаров, выполнение работ, оказание услуг в распорядительных документах указывают обоснование необходимости авансирования лица, осуществляющего поставку товаров, выполнение работ, оказание услуг (далее - поставщики).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В случае нарушения целевых показателей и (или) сроков проведения мероприятий государственной программы их финансирование не осуществляется до внесения соответствующих изменений в план реализации мероприятий государственной программы.</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7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26.09.2017 N 355-п)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В случае неисполнения отдельных мероприятий государственной программы неосвоенные бюджетные ассигнования без внесения соответствующих изменений в план реализации мероприятий государственной программы перераспределению на другие мероприятия государственной программы не подлежат и не расходуются.</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8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Новосибирской области от 26.09.2017 N 355-п)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Утратил силу. - </w:t>
      </w:r>
      <w:hyperlink r:id="rId28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12.03.2018 N 87-п.</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Главные распорядители бюджетных средств областного бюджета в пределах своих полномочий осуществляют контроль за правомерным, целевым, эффективным использованием средств областного бюджета и несут ответственность за их нецелевое использование в соответствии с законодательством Российской Федерации.</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Приложение N 2</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постановлению</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Правительства Новосибирской области</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16.03.2015 N 89-п</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ПОРЯДОК</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ПРЕДОСТАВЛЕНИЯ СУБСИДИЙ ИЗ ОБЛАСТНОГО БЮДЖЕТА НОВОСИБИРСКОЙ</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ОБЛАСТИ С УЧЕТОМ СРЕДСТВ ФЕДЕРАЛЬНОГО БЮДЖЕТА ЮРИДИЧЕСКИМ</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ЛИЦАМ (ЗА ИСКЛЮЧЕНИЕМ ГОСУДАРСТВЕННЫХ (МУНИЦИПАЛЬНЫХ)</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УЧРЕЖДЕНИЙ), ИНДИВИДУАЛЬНЫМ ПРЕДПРИНИМАТЕЛЯМ -</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ПРОИЗВОДИТЕЛЯМ ТОВАРОВ, РАБОТ, УСЛУГ В РАМКАХ РЕАЛИЗАЦИИ</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МЕРОПРИЯТИЙ ГОСУДАРСТВЕННОЙ ПРОГРАММЫ НОВОСИБИРСКОЙ</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ОБЛАСТИ "ЭНЕРГОСБЕРЕЖЕНИЕ И ПОВЫШЕНИЕ ЭНЕРГЕТИЧЕСКОЙ</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ЭФФЕКТИВНОСТИ НОВОСИБИРСКОЙ ОБЛАСТИ"</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 силу. - </w:t>
      </w:r>
      <w:hyperlink r:id="rId28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05.07.2021 N 264-п.</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Приложение N 3</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постановлению</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Правительства Новосибирской области</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16.03.2015 N 89-п</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rPr>
          <w:rFonts w:ascii="Arial" w:hAnsi="Arial" w:eastAsia="Arial" w:cs="Arial"/>
          <w:b/>
          <w:i w:val="0"/>
          <w:strike w:val="0"/>
          <w:sz w:val="16"/>
        </w:rPr>
      </w:pPr>
      <w:bookmarkStart w:id="21" w:name="Par1095"/>
      <w:bookmarkEnd w:id="21"/>
      <w:r>
        <w:rPr>
          <w:rFonts w:ascii="Arial" w:hAnsi="Arial" w:eastAsia="Arial" w:cs="Arial"/>
          <w:b/>
          <w:i w:val="0"/>
          <w:strike w:val="0"/>
          <w:sz w:val="16"/>
        </w:rPr>
        <w:t xml:space="preserve">УСЛОВИЯ</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ПРЕДОСТАВЛЕНИЯ И РАСХОДОВАНИЯ СУБСИДИЙ МЕСТНЫМ БЮДЖЕТАМ</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ИЗ ОБЛАСТНОГО БЮДЖЕТА НОВОСИБИРСКОЙ ОБЛАСТИ НА РЕАЛИЗАЦИЮ</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МЕРОПРИЯТИЙ ГОСУДАРСТВЕННОЙ ПРОГРАММЫ НОВОСИБИРСКОЙ ОБЛАСТИ</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"ЭНЕРГОСБЕРЕЖЕНИЕ И ПОВЫШЕНИЕ ЭНЕРГЕТИЧЕСКОЙ ЭФФЕКТИВНОСТИ</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НОВОСИБИРСКОЙ ОБЛАСТИ", ПРЕДУСМОТРЕННЫХ В ЖИЛИЩНОМ СЕКТОРЕ</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Утратили силу. - </w:t>
      </w:r>
      <w:hyperlink r:id="rId28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27.03.2024 N 141-п.</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Приложение N 4</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постановлению</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Правительства Новосибирской области</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16.03.2015 N 89-п</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УСЛОВИЯ</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ПРЕДОСТАВЛЕНИЯ И РАСХОДОВАНИЯ СУБСИДИЙ МЕСТНЫМ БЮДЖЕТАМ</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ИЗ ОБЛАСТНОГО БЮДЖЕТА НОВОСИБИРСКОЙ ОБЛАСТИ НА РЕАЛИЗАЦИЮ</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МЕРОПРИЯТИЙ ГОСУДАРСТВЕННОЙ ПРОГРАММЫ НОВОСИБИРСКОЙ</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ОБЛАСТИ "ЭНЕРГОСБЕРЕЖЕНИЕ И ПОВЫШЕНИЕ ЭНЕРГЕТИЧЕСКОЙ</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ЭФФЕКТИВНОСТИ НОВОСИБИРСКОЙ ОБЛАСТИ", ПРЕДУСМОТРЕННЫХ</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КОММУНАЛЬНОМ СЕКТОРЕ</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Утратили силу. - </w:t>
      </w:r>
      <w:hyperlink r:id="rId28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Новосибирской области от 27.07.2020 N 303-п.</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p>
    <w:p>
      <w:pPr>
        <w:pStyle w:val="Style_1"/>
        <w:pBdr>
          <w:top w:val="single"/>
        </w:pBdr>
        <w:spacing w:before="100" w:after="100" w:line="240" w:lineRule="auto"/>
        <w:ind w:left="0" w:firstLine="0"/>
        <w:jc w:val="both"/>
        <w:rPr>
          <w:rFonts w:ascii="Arial" w:hAnsi="Arial" w:eastAsia="Arial" w:cs="Arial"/>
          <w:b w:val="0"/>
          <w:i w:val="0"/>
          <w:strike w:val="0"/>
          <w:sz w:val="0"/>
        </w:rPr>
      </w:pPr>
    </w:p>
    <w:sectPr>
      <w:type w:val="nextPage"/>
      <w:pgSz w:w="11906" w:h="16838"/>
      <w:pgMar w:top="1440" w:right="566" w:bottom="1440" w:left="1133" w:header="0" w:footer="0" w:gutter="0"/>
      <w:cols w:num="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0">
    <w:p>
      <w:pPr>
        <w:pStyle w:val="Style_1"/>
        <w:spacing w:before="0" w:after="0" w:line="240" w:lineRule="auto"/>
        <w:jc w:val="left"/>
        <w:rPr>
          <w:sz w:val="24"/>
        </w:rPr>
      </w:pPr>
      <w:r>
        <w:rPr>
          <w:rFonts w:ascii="Arial" w:hAnsi="Arial" w:eastAsia="Arial" w:cs="Arial"/>
          <w:sz w:val="24"/>
        </w:rPr>
        <w:separator/>
      </w:r>
    </w:p>
  </w:endnote>
  <w:endnote w:type="continuationSeparator" w:id="1">
    <w:p>
      <w:pPr>
        <w:pStyle w:val="Style_1"/>
        <w:spacing w:before="0" w:after="0" w:line="240" w:lineRule="auto"/>
        <w:jc w:val="left"/>
        <w:rPr>
          <w:sz w:val="24"/>
        </w:rPr>
      </w:pPr>
      <w:r>
        <w:rPr>
          <w:rFonts w:ascii="Arial" w:hAnsi="Arial" w:eastAsia="Arial" w:cs="Arial"/>
          <w:sz w:val="24"/>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New">
    <w:panose1 w:val="020703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0">
    <w:p>
      <w:pPr>
        <w:pStyle w:val="Style_1"/>
        <w:spacing w:before="0" w:after="0" w:line="240" w:lineRule="auto"/>
        <w:jc w:val="left"/>
        <w:rPr>
          <w:sz w:val="24"/>
        </w:rPr>
      </w:pPr>
      <w:r>
        <w:rPr>
          <w:rFonts w:ascii="Arial" w:hAnsi="Arial" w:eastAsia="Arial" w:cs="Arial"/>
          <w:sz w:val="24"/>
        </w:rPr>
        <w:separator/>
      </w:r>
    </w:p>
  </w:footnote>
  <w:footnote w:type="continuationSeparator" w:id="1">
    <w:p>
      <w:pPr>
        <w:pStyle w:val="Style_1"/>
        <w:spacing w:before="0" w:after="0" w:line="240" w:lineRule="auto"/>
        <w:jc w:val="left"/>
        <w:rPr>
          <w:sz w:val="24"/>
        </w:rPr>
      </w:pPr>
      <w:r>
        <w:rPr>
          <w:rFonts w:ascii="Arial" w:hAnsi="Arial" w:eastAsia="Arial" w:cs="Arial"/>
          <w:sz w:val="24"/>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endnotePr>
    <w:endnote w:id="0"/>
    <w:endnote w:id="1"/>
  </w:endnotePr>
  <w:compat>
    <w:forgetLastTabAlignment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rPr>
    </w:rPrDefault>
    <w:pPrDefault>
      <w:pPr>
        <w:spacing w:before="0" w:after="0" w:line="240" w:lineRule="auto"/>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Style_1">
    <w:name w:val="       ConsPlusNormal"/>
    <w:pPr>
      <w:spacing w:before="0" w:after="0" w:line="240" w:lineRule="auto"/>
      <w:jc w:val="left"/>
    </w:pPr>
    <w:rPr>
      <w:rFonts w:ascii="Arial" w:hAnsi="Arial" w:eastAsia="Arial" w:cs="Arial"/>
      <w:b w:val="0"/>
      <w:i w:val="0"/>
      <w:strike w:val="0"/>
      <w:sz w:val="16"/>
    </w:rPr>
  </w:style>
  <w:style w:type="paragraph" w:styleId="Style_2">
    <w:name w:val="       ConsPlusNonformat"/>
    <w:pPr>
      <w:spacing w:before="0" w:after="0" w:line="240" w:lineRule="auto"/>
      <w:jc w:val="left"/>
    </w:pPr>
    <w:rPr>
      <w:rFonts w:ascii="CourierNew" w:hAnsi="CourierNew" w:eastAsia="CourierNew" w:cs="CourierNew"/>
      <w:b w:val="0"/>
      <w:i w:val="0"/>
      <w:strike w:val="0"/>
      <w:sz w:val="20"/>
    </w:rPr>
  </w:style>
  <w:style w:type="paragraph" w:styleId="Style_3">
    <w:name w:val="       ConsPlusTitle"/>
    <w:pPr>
      <w:spacing w:before="0" w:after="0" w:line="240" w:lineRule="auto"/>
      <w:jc w:val="left"/>
    </w:pPr>
    <w:rPr>
      <w:rFonts w:ascii="Arial" w:hAnsi="Arial" w:eastAsia="Arial" w:cs="Arial"/>
      <w:b/>
      <w:i w:val="0"/>
      <w:strike w:val="0"/>
      <w:sz w:val="16"/>
    </w:rPr>
  </w:style>
  <w:style w:type="paragraph" w:styleId="Style_4">
    <w:name w:val="       ConsPlusCell"/>
    <w:pPr>
      <w:spacing w:before="0" w:after="0" w:line="240" w:lineRule="auto"/>
      <w:jc w:val="left"/>
    </w:pPr>
    <w:rPr>
      <w:rFonts w:ascii="CourierNew" w:hAnsi="CourierNew" w:eastAsia="CourierNew" w:cs="CourierNew"/>
      <w:b w:val="0"/>
      <w:i w:val="0"/>
      <w:strike w:val="0"/>
      <w:sz w:val="20"/>
    </w:rPr>
  </w:style>
  <w:style w:type="paragraph" w:styleId="Style_5">
    <w:name w:val="       ConsPlusDocList"/>
    <w:pPr>
      <w:spacing w:before="0" w:after="0" w:line="240" w:lineRule="auto"/>
      <w:jc w:val="left"/>
    </w:pPr>
    <w:rPr>
      <w:rFonts w:ascii="CourierNew" w:hAnsi="CourierNew" w:eastAsia="CourierNew" w:cs="CourierNew"/>
      <w:b w:val="0"/>
      <w:i w:val="0"/>
      <w:strike w:val="0"/>
      <w:sz w:val="16"/>
    </w:rPr>
  </w:style>
  <w:style w:type="paragraph" w:styleId="Style_6">
    <w:name w:val="       ConsPlusTitlePage"/>
    <w:pPr>
      <w:spacing w:before="0" w:after="0" w:line="240" w:lineRule="auto"/>
      <w:jc w:val="left"/>
    </w:pPr>
    <w:rPr>
      <w:rFonts w:ascii="Tahoma" w:hAnsi="Tahoma" w:eastAsia="Tahoma" w:cs="Tahoma"/>
      <w:b w:val="0"/>
      <w:i w:val="0"/>
      <w:strike w:val="0"/>
      <w:sz w:val="16"/>
    </w:rPr>
  </w:style>
  <w:style w:type="paragraph" w:styleId="Style_7">
    <w:name w:val="       ConsPlusJurTerm"/>
    <w:pPr>
      <w:spacing w:before="0" w:after="0" w:line="240" w:lineRule="auto"/>
      <w:jc w:val="left"/>
    </w:pPr>
    <w:rPr>
      <w:rFonts w:ascii="Arial" w:hAnsi="Arial" w:eastAsia="Arial" w:cs="Arial"/>
      <w:b w:val="0"/>
      <w:i w:val="0"/>
      <w:strike w:val="0"/>
      <w:sz w:val="26"/>
    </w:rPr>
  </w:style>
  <w:style w:type="paragraph" w:styleId="Style_8">
    <w:name w:val="       ConsPlusTextList"/>
    <w:pPr>
      <w:spacing w:before="0" w:after="0" w:line="240" w:lineRule="auto"/>
      <w:jc w:val="left"/>
    </w:pPr>
    <w:rPr>
      <w:rFonts w:ascii="Arial" w:hAnsi="Arial" w:eastAsia="Arial" w:cs="Arial"/>
      <w:b w:val="0"/>
      <w:i w:val="0"/>
      <w:strike w:val="0"/>
      <w:sz w:val="20"/>
    </w:rPr>
  </w:style>
  <w:style w:type="paragraph" w:styleId="Style_9">
    <w:name w:val="       ConsPlusTextList"/>
    <w:pPr>
      <w:spacing w:before="0" w:after="0" w:line="240" w:lineRule="auto"/>
      <w:jc w:val="left"/>
    </w:pPr>
    <w:rPr>
      <w:rFonts w:ascii="Arial" w:hAnsi="Arial" w:eastAsia="Arial" w:cs="Arial"/>
      <w:b w:val="0"/>
      <w:i w:val="0"/>
      <w:strike w:val="0"/>
      <w:sz w:val="20"/>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www.consultant.ru" TargetMode="External"/><Relationship Id="rId9" Type="http://schemas.openxmlformats.org/officeDocument/2006/relationships/hyperlink" Target="https://login.consultant.ru/link/?req=doc&amp;base=RLAW049&amp;n=86149&amp;dst=100005" TargetMode="External"/><Relationship Id="rId10" Type="http://schemas.openxmlformats.org/officeDocument/2006/relationships/hyperlink" Target="https://login.consultant.ru/link/?req=doc&amp;base=RLAW049&amp;n=87254&amp;dst=100005" TargetMode="External"/><Relationship Id="rId11" Type="http://schemas.openxmlformats.org/officeDocument/2006/relationships/hyperlink" Target="https://login.consultant.ru/link/?req=doc&amp;base=RLAW049&amp;n=96697&amp;dst=100005" TargetMode="External"/><Relationship Id="rId12" Type="http://schemas.openxmlformats.org/officeDocument/2006/relationships/hyperlink" Target="https://login.consultant.ru/link/?req=doc&amp;base=RLAW049&amp;n=102911&amp;dst=100005" TargetMode="External"/><Relationship Id="rId13" Type="http://schemas.openxmlformats.org/officeDocument/2006/relationships/hyperlink" Target="https://login.consultant.ru/link/?req=doc&amp;base=RLAW049&amp;n=107612&amp;dst=100005" TargetMode="External"/><Relationship Id="rId14" Type="http://schemas.openxmlformats.org/officeDocument/2006/relationships/hyperlink" Target="https://login.consultant.ru/link/?req=doc&amp;base=RLAW049&amp;n=114633&amp;dst=100005" TargetMode="External"/><Relationship Id="rId15" Type="http://schemas.openxmlformats.org/officeDocument/2006/relationships/hyperlink" Target="https://login.consultant.ru/link/?req=doc&amp;base=RLAW049&amp;n=115449&amp;dst=100005" TargetMode="External"/><Relationship Id="rId16" Type="http://schemas.openxmlformats.org/officeDocument/2006/relationships/hyperlink" Target="https://login.consultant.ru/link/?req=doc&amp;base=RLAW049&amp;n=117889&amp;dst=100005" TargetMode="External"/><Relationship Id="rId17" Type="http://schemas.openxmlformats.org/officeDocument/2006/relationships/hyperlink" Target="https://login.consultant.ru/link/?req=doc&amp;base=RLAW049&amp;n=123288&amp;dst=100005" TargetMode="External"/><Relationship Id="rId18" Type="http://schemas.openxmlformats.org/officeDocument/2006/relationships/hyperlink" Target="https://login.consultant.ru/link/?req=doc&amp;base=RLAW049&amp;n=126615&amp;dst=100005" TargetMode="External"/><Relationship Id="rId19" Type="http://schemas.openxmlformats.org/officeDocument/2006/relationships/hyperlink" Target="https://login.consultant.ru/link/?req=doc&amp;base=RLAW049&amp;n=127612&amp;dst=100005" TargetMode="External"/><Relationship Id="rId20" Type="http://schemas.openxmlformats.org/officeDocument/2006/relationships/hyperlink" Target="https://login.consultant.ru/link/?req=doc&amp;base=RLAW049&amp;n=131313&amp;dst=100005" TargetMode="External"/><Relationship Id="rId21" Type="http://schemas.openxmlformats.org/officeDocument/2006/relationships/hyperlink" Target="https://login.consultant.ru/link/?req=doc&amp;base=RLAW049&amp;n=134824&amp;dst=100005" TargetMode="External"/><Relationship Id="rId22" Type="http://schemas.openxmlformats.org/officeDocument/2006/relationships/hyperlink" Target="https://login.consultant.ru/link/?req=doc&amp;base=RLAW049&amp;n=138486&amp;dst=100005" TargetMode="External"/><Relationship Id="rId23" Type="http://schemas.openxmlformats.org/officeDocument/2006/relationships/hyperlink" Target="https://login.consultant.ru/link/?req=doc&amp;base=RLAW049&amp;n=140938&amp;dst=100005" TargetMode="External"/><Relationship Id="rId24" Type="http://schemas.openxmlformats.org/officeDocument/2006/relationships/hyperlink" Target="https://login.consultant.ru/link/?req=doc&amp;base=RLAW049&amp;n=144099&amp;dst=100005" TargetMode="External"/><Relationship Id="rId25" Type="http://schemas.openxmlformats.org/officeDocument/2006/relationships/hyperlink" Target="https://login.consultant.ru/link/?req=doc&amp;base=RLAW049&amp;n=149272&amp;dst=100005" TargetMode="External"/><Relationship Id="rId26" Type="http://schemas.openxmlformats.org/officeDocument/2006/relationships/hyperlink" Target="https://login.consultant.ru/link/?req=doc&amp;base=RLAW049&amp;n=152205&amp;dst=100005" TargetMode="External"/><Relationship Id="rId27" Type="http://schemas.openxmlformats.org/officeDocument/2006/relationships/hyperlink" Target="https://login.consultant.ru/link/?req=doc&amp;base=RLAW049&amp;n=154983&amp;dst=100005" TargetMode="External"/><Relationship Id="rId28" Type="http://schemas.openxmlformats.org/officeDocument/2006/relationships/hyperlink" Target="https://login.consultant.ru/link/?req=doc&amp;base=RLAW049&amp;n=160981&amp;dst=100005" TargetMode="External"/><Relationship Id="rId29" Type="http://schemas.openxmlformats.org/officeDocument/2006/relationships/hyperlink" Target="https://login.consultant.ru/link/?req=doc&amp;base=RLAW049&amp;n=165894&amp;dst=100005" TargetMode="External"/><Relationship Id="rId30" Type="http://schemas.openxmlformats.org/officeDocument/2006/relationships/hyperlink" Target="https://login.consultant.ru/link/?req=doc&amp;base=RLAW049&amp;n=171466&amp;dst=100005" TargetMode="External"/><Relationship Id="rId31" Type="http://schemas.openxmlformats.org/officeDocument/2006/relationships/hyperlink" Target="https://login.consultant.ru/link/?req=doc&amp;base=RLAW049&amp;n=172069&amp;dst=100005" TargetMode="External"/><Relationship Id="rId32" Type="http://schemas.openxmlformats.org/officeDocument/2006/relationships/hyperlink" Target="https://login.consultant.ru/link/?req=doc&amp;base=RLAW049&amp;n=183034&amp;dst=100005" TargetMode="External"/><Relationship Id="rId33" Type="http://schemas.openxmlformats.org/officeDocument/2006/relationships/hyperlink" Target="https://login.consultant.ru/link/?req=doc&amp;base=RLAW049&amp;n=181970&amp;dst=100031" TargetMode="External"/><Relationship Id="rId34" Type="http://schemas.openxmlformats.org/officeDocument/2006/relationships/hyperlink" Target="https://login.consultant.ru/link/?req=doc&amp;base=RLAW049&amp;n=117889&amp;dst=100007" TargetMode="External"/><Relationship Id="rId35" Type="http://schemas.openxmlformats.org/officeDocument/2006/relationships/hyperlink" Target="https://login.consultant.ru/link/?req=doc&amp;base=RLAW049&amp;n=117889&amp;dst=100009" TargetMode="External"/><Relationship Id="rId36" Type="http://schemas.openxmlformats.org/officeDocument/2006/relationships/hyperlink" Target="https://login.consultant.ru/link/?req=doc&amp;base=RLAW049&amp;n=140938&amp;dst=100006" TargetMode="External"/><Relationship Id="rId37" Type="http://schemas.openxmlformats.org/officeDocument/2006/relationships/hyperlink" Target="https://login.consultant.ru/link/?req=doc&amp;base=RLAW049&amp;n=117889&amp;dst=100011" TargetMode="External"/><Relationship Id="rId38" Type="http://schemas.openxmlformats.org/officeDocument/2006/relationships/hyperlink" Target="https://login.consultant.ru/link/?req=doc&amp;base=RLAW049&amp;n=171466&amp;dst=100068" TargetMode="External"/><Relationship Id="rId39" Type="http://schemas.openxmlformats.org/officeDocument/2006/relationships/hyperlink" Target="https://login.consultant.ru/link/?req=doc&amp;base=RLAW049&amp;n=140938&amp;dst=100006" TargetMode="External"/><Relationship Id="rId40" Type="http://schemas.openxmlformats.org/officeDocument/2006/relationships/hyperlink" Target="https://login.consultant.ru/link/?req=doc&amp;base=RLAW049&amp;n=76032" TargetMode="External"/><Relationship Id="rId41" Type="http://schemas.openxmlformats.org/officeDocument/2006/relationships/hyperlink" Target="https://login.consultant.ru/link/?req=doc&amp;base=RLAW049&amp;n=43395" TargetMode="External"/><Relationship Id="rId42" Type="http://schemas.openxmlformats.org/officeDocument/2006/relationships/hyperlink" Target="https://login.consultant.ru/link/?req=doc&amp;base=RLAW049&amp;n=44587" TargetMode="External"/><Relationship Id="rId43" Type="http://schemas.openxmlformats.org/officeDocument/2006/relationships/hyperlink" Target="https://login.consultant.ru/link/?req=doc&amp;base=RLAW049&amp;n=46914" TargetMode="External"/><Relationship Id="rId44" Type="http://schemas.openxmlformats.org/officeDocument/2006/relationships/hyperlink" Target="https://login.consultant.ru/link/?req=doc&amp;base=RLAW049&amp;n=47811" TargetMode="External"/><Relationship Id="rId45" Type="http://schemas.openxmlformats.org/officeDocument/2006/relationships/hyperlink" Target="https://login.consultant.ru/link/?req=doc&amp;base=RLAW049&amp;n=55792" TargetMode="External"/><Relationship Id="rId46" Type="http://schemas.openxmlformats.org/officeDocument/2006/relationships/hyperlink" Target="https://login.consultant.ru/link/?req=doc&amp;base=RLAW049&amp;n=57987" TargetMode="External"/><Relationship Id="rId47" Type="http://schemas.openxmlformats.org/officeDocument/2006/relationships/hyperlink" Target="https://login.consultant.ru/link/?req=doc&amp;base=RLAW049&amp;n=60240" TargetMode="External"/><Relationship Id="rId48" Type="http://schemas.openxmlformats.org/officeDocument/2006/relationships/hyperlink" Target="https://login.consultant.ru/link/?req=doc&amp;base=RLAW049&amp;n=62467" TargetMode="External"/><Relationship Id="rId49" Type="http://schemas.openxmlformats.org/officeDocument/2006/relationships/hyperlink" Target="https://login.consultant.ru/link/?req=doc&amp;base=RLAW049&amp;n=67061" TargetMode="External"/><Relationship Id="rId50" Type="http://schemas.openxmlformats.org/officeDocument/2006/relationships/hyperlink" Target="https://login.consultant.ru/link/?req=doc&amp;base=RLAW049&amp;n=69301" TargetMode="External"/><Relationship Id="rId51" Type="http://schemas.openxmlformats.org/officeDocument/2006/relationships/hyperlink" Target="https://login.consultant.ru/link/?req=doc&amp;base=RLAW049&amp;n=75976" TargetMode="External"/><Relationship Id="rId52" Type="http://schemas.openxmlformats.org/officeDocument/2006/relationships/hyperlink" Target="https://login.consultant.ru/link/?req=doc&amp;base=RLAW049&amp;n=77379" TargetMode="External"/><Relationship Id="rId53" Type="http://schemas.openxmlformats.org/officeDocument/2006/relationships/hyperlink" Target="https://login.consultant.ru/link/?req=doc&amp;base=RLAW049&amp;n=62774" TargetMode="External"/><Relationship Id="rId54" Type="http://schemas.openxmlformats.org/officeDocument/2006/relationships/hyperlink" Target="https://login.consultant.ru/link/?req=doc&amp;base=RLAW049&amp;n=67397" TargetMode="External"/><Relationship Id="rId55" Type="http://schemas.openxmlformats.org/officeDocument/2006/relationships/hyperlink" Target="https://login.consultant.ru/link/?req=doc&amp;base=RLAW049&amp;n=74859" TargetMode="External"/><Relationship Id="rId56" Type="http://schemas.openxmlformats.org/officeDocument/2006/relationships/hyperlink" Target="https://login.consultant.ru/link/?req=doc&amp;base=RLAW049&amp;n=77308" TargetMode="External"/><Relationship Id="rId57" Type="http://schemas.openxmlformats.org/officeDocument/2006/relationships/hyperlink" Target="https://login.consultant.ru/link/?req=doc&amp;base=RLAW049&amp;n=86149&amp;dst=100006" TargetMode="External"/><Relationship Id="rId58" Type="http://schemas.openxmlformats.org/officeDocument/2006/relationships/hyperlink" Target="https://login.consultant.ru/link/?req=doc&amp;base=RLAW049&amp;n=96697&amp;dst=100006" TargetMode="External"/><Relationship Id="rId59" Type="http://schemas.openxmlformats.org/officeDocument/2006/relationships/hyperlink" Target="https://login.consultant.ru/link/?req=doc&amp;base=RLAW049&amp;n=107612&amp;dst=100006" TargetMode="External"/><Relationship Id="rId60" Type="http://schemas.openxmlformats.org/officeDocument/2006/relationships/hyperlink" Target="https://login.consultant.ru/link/?req=doc&amp;base=RLAW049&amp;n=114633&amp;dst=100006" TargetMode="External"/><Relationship Id="rId61" Type="http://schemas.openxmlformats.org/officeDocument/2006/relationships/hyperlink" Target="https://login.consultant.ru/link/?req=doc&amp;base=RLAW049&amp;n=86149&amp;dst=100007" TargetMode="External"/><Relationship Id="rId62" Type="http://schemas.openxmlformats.org/officeDocument/2006/relationships/hyperlink" Target="https://login.consultant.ru/link/?req=doc&amp;base=RLAW049&amp;n=87254&amp;dst=100006" TargetMode="External"/><Relationship Id="rId63" Type="http://schemas.openxmlformats.org/officeDocument/2006/relationships/hyperlink" Target="https://login.consultant.ru/link/?req=doc&amp;base=RLAW049&amp;n=96697&amp;dst=100007" TargetMode="External"/><Relationship Id="rId64" Type="http://schemas.openxmlformats.org/officeDocument/2006/relationships/hyperlink" Target="https://login.consultant.ru/link/?req=doc&amp;base=RLAW049&amp;n=102911&amp;dst=100006" TargetMode="External"/><Relationship Id="rId65" Type="http://schemas.openxmlformats.org/officeDocument/2006/relationships/hyperlink" Target="https://login.consultant.ru/link/?req=doc&amp;base=RLAW049&amp;n=107612&amp;dst=100007" TargetMode="External"/><Relationship Id="rId66" Type="http://schemas.openxmlformats.org/officeDocument/2006/relationships/hyperlink" Target="https://login.consultant.ru/link/?req=doc&amp;base=RLAW049&amp;n=114633&amp;dst=100007" TargetMode="External"/><Relationship Id="rId67" Type="http://schemas.openxmlformats.org/officeDocument/2006/relationships/hyperlink" Target="https://login.consultant.ru/link/?req=doc&amp;base=RLAW049&amp;n=115449&amp;dst=100007" TargetMode="External"/><Relationship Id="rId68" Type="http://schemas.openxmlformats.org/officeDocument/2006/relationships/hyperlink" Target="https://login.consultant.ru/link/?req=doc&amp;base=RLAW049&amp;n=117889&amp;dst=100013" TargetMode="External"/><Relationship Id="rId69" Type="http://schemas.openxmlformats.org/officeDocument/2006/relationships/hyperlink" Target="https://login.consultant.ru/link/?req=doc&amp;base=RLAW049&amp;n=123288&amp;dst=100006" TargetMode="External"/><Relationship Id="rId70" Type="http://schemas.openxmlformats.org/officeDocument/2006/relationships/hyperlink" Target="https://login.consultant.ru/link/?req=doc&amp;base=RLAW049&amp;n=126615&amp;dst=100006" TargetMode="External"/><Relationship Id="rId71" Type="http://schemas.openxmlformats.org/officeDocument/2006/relationships/hyperlink" Target="https://login.consultant.ru/link/?req=doc&amp;base=RLAW049&amp;n=127612&amp;dst=100006" TargetMode="External"/><Relationship Id="rId72" Type="http://schemas.openxmlformats.org/officeDocument/2006/relationships/hyperlink" Target="https://login.consultant.ru/link/?req=doc&amp;base=RLAW049&amp;n=131313&amp;dst=100006" TargetMode="External"/><Relationship Id="rId73" Type="http://schemas.openxmlformats.org/officeDocument/2006/relationships/hyperlink" Target="https://login.consultant.ru/link/?req=doc&amp;base=RLAW049&amp;n=134824&amp;dst=100006" TargetMode="External"/><Relationship Id="rId74" Type="http://schemas.openxmlformats.org/officeDocument/2006/relationships/hyperlink" Target="https://login.consultant.ru/link/?req=doc&amp;base=RLAW049&amp;n=138486&amp;dst=100006" TargetMode="External"/><Relationship Id="rId75" Type="http://schemas.openxmlformats.org/officeDocument/2006/relationships/hyperlink" Target="https://login.consultant.ru/link/?req=doc&amp;base=RLAW049&amp;n=144099&amp;dst=100006" TargetMode="External"/><Relationship Id="rId76" Type="http://schemas.openxmlformats.org/officeDocument/2006/relationships/hyperlink" Target="https://login.consultant.ru/link/?req=doc&amp;base=RLAW049&amp;n=149272&amp;dst=100006" TargetMode="External"/><Relationship Id="rId77" Type="http://schemas.openxmlformats.org/officeDocument/2006/relationships/hyperlink" Target="https://login.consultant.ru/link/?req=doc&amp;base=RLAW049&amp;n=152205&amp;dst=100006" TargetMode="External"/><Relationship Id="rId78" Type="http://schemas.openxmlformats.org/officeDocument/2006/relationships/hyperlink" Target="https://login.consultant.ru/link/?req=doc&amp;base=RLAW049&amp;n=154983&amp;dst=100006" TargetMode="External"/><Relationship Id="rId79" Type="http://schemas.openxmlformats.org/officeDocument/2006/relationships/hyperlink" Target="https://login.consultant.ru/link/?req=doc&amp;base=RLAW049&amp;n=160981&amp;dst=100006" TargetMode="External"/><Relationship Id="rId80" Type="http://schemas.openxmlformats.org/officeDocument/2006/relationships/hyperlink" Target="https://login.consultant.ru/link/?req=doc&amp;base=RLAW049&amp;n=165894&amp;dst=100006" TargetMode="External"/><Relationship Id="rId81" Type="http://schemas.openxmlformats.org/officeDocument/2006/relationships/hyperlink" Target="https://login.consultant.ru/link/?req=doc&amp;base=RLAW049&amp;n=171466&amp;dst=100006" TargetMode="External"/><Relationship Id="rId82" Type="http://schemas.openxmlformats.org/officeDocument/2006/relationships/hyperlink" Target="https://login.consultant.ru/link/?req=doc&amp;base=RLAW049&amp;n=172069&amp;dst=100006" TargetMode="External"/><Relationship Id="rId83" Type="http://schemas.openxmlformats.org/officeDocument/2006/relationships/hyperlink" Target="https://login.consultant.ru/link/?req=doc&amp;base=RLAW049&amp;n=183034&amp;dst=100006" TargetMode="External"/><Relationship Id="rId84" Type="http://schemas.openxmlformats.org/officeDocument/2006/relationships/hyperlink" Target="https://login.consultant.ru/link/?req=doc&amp;base=RLAW049&amp;n=171466&amp;dst=100007" TargetMode="External"/><Relationship Id="rId85" Type="http://schemas.openxmlformats.org/officeDocument/2006/relationships/hyperlink" Target="https://login.consultant.ru/link/?req=doc&amp;base=LAW&amp;n=449642" TargetMode="External"/><Relationship Id="rId86" Type="http://schemas.openxmlformats.org/officeDocument/2006/relationships/hyperlink" Target="https://login.consultant.ru/link/?req=doc&amp;base=LAW&amp;n=449642" TargetMode="External"/><Relationship Id="rId87" Type="http://schemas.openxmlformats.org/officeDocument/2006/relationships/hyperlink" Target="https://login.consultant.ru/link/?req=doc&amp;base=LAW&amp;n=449642" TargetMode="External"/><Relationship Id="rId88" Type="http://schemas.openxmlformats.org/officeDocument/2006/relationships/hyperlink" Target="https://login.consultant.ru/link/?req=doc&amp;base=RLAW049&amp;n=183034&amp;dst=100009" TargetMode="External"/><Relationship Id="rId89" Type="http://schemas.openxmlformats.org/officeDocument/2006/relationships/hyperlink" Target="https://login.consultant.ru/link/?req=doc&amp;base=LAW&amp;n=449642" TargetMode="External"/><Relationship Id="rId90" Type="http://schemas.openxmlformats.org/officeDocument/2006/relationships/hyperlink" Target="https://login.consultant.ru/link/?req=doc&amp;base=LAW&amp;n=483239" TargetMode="External"/><Relationship Id="rId91" Type="http://schemas.openxmlformats.org/officeDocument/2006/relationships/hyperlink" Target="https://login.consultant.ru/link/?req=doc&amp;base=RLAW049&amp;n=183034&amp;dst=100011" TargetMode="External"/><Relationship Id="rId92" Type="http://schemas.openxmlformats.org/officeDocument/2006/relationships/hyperlink" Target="https://login.consultant.ru/link/?req=doc&amp;base=RLAW049&amp;n=183034&amp;dst=100013" TargetMode="External"/><Relationship Id="rId93" Type="http://schemas.openxmlformats.org/officeDocument/2006/relationships/hyperlink" Target="https://login.consultant.ru/link/?req=doc&amp;base=RLAW049&amp;n=183034&amp;dst=100014" TargetMode="External"/><Relationship Id="rId94" Type="http://schemas.openxmlformats.org/officeDocument/2006/relationships/hyperlink" Target="https://login.consultant.ru/link/?req=doc&amp;base=RLAW049&amp;n=183034&amp;dst=100015" TargetMode="External"/><Relationship Id="rId95" Type="http://schemas.openxmlformats.org/officeDocument/2006/relationships/hyperlink" Target="https://login.consultant.ru/link/?req=doc&amp;base=RLAW049&amp;n=183034&amp;dst=100016" TargetMode="External"/><Relationship Id="rId96" Type="http://schemas.openxmlformats.org/officeDocument/2006/relationships/hyperlink" Target="https://login.consultant.ru/link/?req=doc&amp;base=LAW&amp;n=488459&amp;dst=100013" TargetMode="External"/><Relationship Id="rId97" Type="http://schemas.openxmlformats.org/officeDocument/2006/relationships/hyperlink" Target="https://login.consultant.ru/link/?req=doc&amp;base=LAW&amp;n=430257&amp;dst=100010" TargetMode="External"/><Relationship Id="rId98" Type="http://schemas.openxmlformats.org/officeDocument/2006/relationships/hyperlink" Target="https://login.consultant.ru/link/?req=doc&amp;base=LAW&amp;n=498907&amp;dst=100012" TargetMode="External"/><Relationship Id="rId99" Type="http://schemas.openxmlformats.org/officeDocument/2006/relationships/hyperlink" Target="https://login.consultant.ru/link/?req=doc&amp;base=LAW&amp;n=449642" TargetMode="External"/><Relationship Id="rId100" Type="http://schemas.openxmlformats.org/officeDocument/2006/relationships/hyperlink" Target="https://login.consultant.ru/link/?req=doc&amp;base=LAW&amp;n=483239" TargetMode="External"/><Relationship Id="rId101" Type="http://schemas.openxmlformats.org/officeDocument/2006/relationships/hyperlink" Target="https://login.consultant.ru/link/?req=doc&amp;base=LAW&amp;n=377395" TargetMode="External"/><Relationship Id="rId102" Type="http://schemas.openxmlformats.org/officeDocument/2006/relationships/hyperlink" Target="https://login.consultant.ru/link/?req=doc&amp;base=RLAW049&amp;n=158112&amp;dst=100015" TargetMode="External"/><Relationship Id="rId103" Type="http://schemas.openxmlformats.org/officeDocument/2006/relationships/hyperlink" Target="https://login.consultant.ru/link/?req=doc&amp;base=LAW&amp;n=358026" TargetMode="External"/><Relationship Id="rId104" Type="http://schemas.openxmlformats.org/officeDocument/2006/relationships/hyperlink" Target="https://login.consultant.ru/link/?req=doc&amp;base=LAW&amp;n=357927" TargetMode="External"/><Relationship Id="rId105" Type="http://schemas.openxmlformats.org/officeDocument/2006/relationships/hyperlink" Target="https://login.consultant.ru/link/?req=doc&amp;base=LAW&amp;n=500120&amp;dst=29384" TargetMode="External"/><Relationship Id="rId106" Type="http://schemas.openxmlformats.org/officeDocument/2006/relationships/hyperlink" Target="https://login.consultant.ru/link/?req=doc&amp;base=LAW&amp;n=483239" TargetMode="External"/><Relationship Id="rId107" Type="http://schemas.openxmlformats.org/officeDocument/2006/relationships/hyperlink" Target="https://login.consultant.ru/link/?req=doc&amp;base=RLAW049&amp;n=183034&amp;dst=100017" TargetMode="External"/><Relationship Id="rId108" Type="http://schemas.openxmlformats.org/officeDocument/2006/relationships/hyperlink" Target="https://login.consultant.ru/link/?req=doc&amp;base=RLAW049&amp;n=171466&amp;dst=100061" TargetMode="External"/><Relationship Id="rId109" Type="http://schemas.openxmlformats.org/officeDocument/2006/relationships/hyperlink" Target="https://login.consultant.ru/link/?req=doc&amp;base=RLAW049&amp;n=160981&amp;dst=100041" TargetMode="External"/><Relationship Id="rId110" Type="http://schemas.openxmlformats.org/officeDocument/2006/relationships/hyperlink" Target="https://login.consultant.ru/link/?req=doc&amp;base=RLAW049&amp;n=171466&amp;dst=100061" TargetMode="External"/><Relationship Id="rId111" Type="http://schemas.openxmlformats.org/officeDocument/2006/relationships/hyperlink" Target="https://login.consultant.ru/link/?req=doc&amp;base=RLAW049&amp;n=160981&amp;dst=100066" TargetMode="External"/><Relationship Id="rId112" Type="http://schemas.openxmlformats.org/officeDocument/2006/relationships/hyperlink" Target="https://login.consultant.ru/link/?req=doc&amp;base=RLAW049&amp;n=160981&amp;dst=100067" TargetMode="External"/><Relationship Id="rId113" Type="http://schemas.openxmlformats.org/officeDocument/2006/relationships/hyperlink" Target="https://login.consultant.ru/link/?req=doc&amp;base=RLAW049&amp;n=160981&amp;dst=100068" TargetMode="External"/><Relationship Id="rId114" Type="http://schemas.openxmlformats.org/officeDocument/2006/relationships/hyperlink" Target="https://login.consultant.ru/link/?req=doc&amp;base=RLAW049&amp;n=171466&amp;dst=100067" TargetMode="External"/><Relationship Id="rId115" Type="http://schemas.openxmlformats.org/officeDocument/2006/relationships/hyperlink" Target="https://login.consultant.ru/link/?req=doc&amp;base=RLAW049&amp;n=171466&amp;dst=100063" TargetMode="External"/><Relationship Id="rId116" Type="http://schemas.openxmlformats.org/officeDocument/2006/relationships/hyperlink" Target="https://login.consultant.ru/link/?req=doc&amp;base=RLAW049&amp;n=171466&amp;dst=100067" TargetMode="External"/><Relationship Id="rId117" Type="http://schemas.openxmlformats.org/officeDocument/2006/relationships/hyperlink" Target="https://login.consultant.ru/link/?req=doc&amp;base=RLAW049&amp;n=171466&amp;dst=100067" TargetMode="External"/><Relationship Id="rId118" Type="http://schemas.openxmlformats.org/officeDocument/2006/relationships/hyperlink" Target="https://login.consultant.ru/link/?req=doc&amp;base=RLAW049&amp;n=171466&amp;dst=100066" TargetMode="External"/><Relationship Id="rId119" Type="http://schemas.openxmlformats.org/officeDocument/2006/relationships/hyperlink" Target="https://login.consultant.ru/link/?req=doc&amp;base=RLAW049&amp;n=131313&amp;dst=100176" TargetMode="External"/><Relationship Id="rId120" Type="http://schemas.openxmlformats.org/officeDocument/2006/relationships/hyperlink" Target="https://login.consultant.ru/link/?req=doc&amp;base=RLAW049&amp;n=131313&amp;dst=100177" TargetMode="External"/><Relationship Id="rId121" Type="http://schemas.openxmlformats.org/officeDocument/2006/relationships/hyperlink" Target="https://login.consultant.ru/link/?req=doc&amp;base=RLAW049&amp;n=138486&amp;dst=100056" TargetMode="External"/><Relationship Id="rId122" Type="http://schemas.openxmlformats.org/officeDocument/2006/relationships/hyperlink" Target="https://login.consultant.ru/link/?req=doc&amp;base=RLAW049&amp;n=144099&amp;dst=100047" TargetMode="External"/><Relationship Id="rId123" Type="http://schemas.openxmlformats.org/officeDocument/2006/relationships/hyperlink" Target="https://login.consultant.ru/link/?req=doc&amp;base=RLAW049&amp;n=149272&amp;dst=100062" TargetMode="External"/><Relationship Id="rId124" Type="http://schemas.openxmlformats.org/officeDocument/2006/relationships/hyperlink" Target="https://login.consultant.ru/link/?req=doc&amp;base=RLAW049&amp;n=152205&amp;dst=100007" TargetMode="External"/><Relationship Id="rId125" Type="http://schemas.openxmlformats.org/officeDocument/2006/relationships/hyperlink" Target="https://login.consultant.ru/link/?req=doc&amp;base=RLAW049&amp;n=154983&amp;dst=100054" TargetMode="External"/><Relationship Id="rId126" Type="http://schemas.openxmlformats.org/officeDocument/2006/relationships/hyperlink" Target="https://login.consultant.ru/link/?req=doc&amp;base=RLAW049&amp;n=160981&amp;dst=100072" TargetMode="External"/><Relationship Id="rId127" Type="http://schemas.openxmlformats.org/officeDocument/2006/relationships/hyperlink" Target="https://login.consultant.ru/link/?req=doc&amp;base=RLAW049&amp;n=165894&amp;dst=100562" TargetMode="External"/><Relationship Id="rId128" Type="http://schemas.openxmlformats.org/officeDocument/2006/relationships/hyperlink" Target="https://login.consultant.ru/link/?req=doc&amp;base=RLAW049&amp;n=172069&amp;dst=100007" TargetMode="External"/><Relationship Id="rId129" Type="http://schemas.openxmlformats.org/officeDocument/2006/relationships/hyperlink" Target="https://login.consultant.ru/link/?req=doc&amp;base=RLAW049&amp;n=183034&amp;dst=100018" TargetMode="External"/><Relationship Id="rId130" Type="http://schemas.openxmlformats.org/officeDocument/2006/relationships/hyperlink" Target="https://login.consultant.ru/link/?req=doc&amp;base=RLAW049&amp;n=160981&amp;dst=100073" TargetMode="External"/><Relationship Id="rId131" Type="http://schemas.openxmlformats.org/officeDocument/2006/relationships/hyperlink" Target="https://login.consultant.ru/link/?req=doc&amp;base=RLAW049&amp;n=160981&amp;dst=100075" TargetMode="External"/><Relationship Id="rId132" Type="http://schemas.openxmlformats.org/officeDocument/2006/relationships/hyperlink" Target="https://login.consultant.ru/link/?req=doc&amp;base=RLAW049&amp;n=160981&amp;dst=100077" TargetMode="External"/><Relationship Id="rId133" Type="http://schemas.openxmlformats.org/officeDocument/2006/relationships/hyperlink" Target="https://login.consultant.ru/link/?req=doc&amp;base=RLAW049&amp;n=154983&amp;dst=100055" TargetMode="External"/><Relationship Id="rId134" Type="http://schemas.openxmlformats.org/officeDocument/2006/relationships/hyperlink" Target="https://login.consultant.ru/link/?req=doc&amp;base=RLAW049&amp;n=172069&amp;dst=100008" TargetMode="External"/><Relationship Id="rId135" Type="http://schemas.openxmlformats.org/officeDocument/2006/relationships/hyperlink" Target="https://login.consultant.ru/link/?req=doc&amp;base=RLAW049&amp;n=149272&amp;dst=100063" TargetMode="External"/><Relationship Id="rId136" Type="http://schemas.openxmlformats.org/officeDocument/2006/relationships/hyperlink" Target="https://login.consultant.ru/link/?req=doc&amp;base=LAW&amp;n=483361" TargetMode="External"/><Relationship Id="rId137" Type="http://schemas.openxmlformats.org/officeDocument/2006/relationships/hyperlink" Target="https://login.consultant.ru/link/?req=doc&amp;base=LAW&amp;n=466790&amp;dst=103395" TargetMode="External"/><Relationship Id="rId138" Type="http://schemas.openxmlformats.org/officeDocument/2006/relationships/hyperlink" Target="https://login.consultant.ru/link/?req=doc&amp;base=RLAW049&amp;n=183034&amp;dst=100019" TargetMode="External"/><Relationship Id="rId139" Type="http://schemas.openxmlformats.org/officeDocument/2006/relationships/hyperlink" Target="https://login.consultant.ru/link/?req=doc&amp;base=RLAW049&amp;n=179943" TargetMode="External"/><Relationship Id="rId140" Type="http://schemas.openxmlformats.org/officeDocument/2006/relationships/hyperlink" Target="https://login.consultant.ru/link/?req=doc&amp;base=RLAW049&amp;n=179279&amp;dst=100115" TargetMode="External"/><Relationship Id="rId141" Type="http://schemas.openxmlformats.org/officeDocument/2006/relationships/hyperlink" Target="https://login.consultant.ru/link/?req=doc&amp;base=LAW&amp;n=483361" TargetMode="External"/><Relationship Id="rId142" Type="http://schemas.openxmlformats.org/officeDocument/2006/relationships/hyperlink" Target="https://login.consultant.ru/link/?req=doc&amp;base=RLAW049&amp;n=183034&amp;dst=100027" TargetMode="External"/><Relationship Id="rId143" Type="http://schemas.openxmlformats.org/officeDocument/2006/relationships/hyperlink" Target="https://login.consultant.ru/link/?req=doc&amp;base=LAW&amp;n=483361" TargetMode="External"/><Relationship Id="rId144" Type="http://schemas.openxmlformats.org/officeDocument/2006/relationships/hyperlink" Target="https://login.consultant.ru/link/?req=doc&amp;base=RLAW049&amp;n=183034&amp;dst=100034" TargetMode="External"/><Relationship Id="rId145" Type="http://schemas.openxmlformats.org/officeDocument/2006/relationships/hyperlink" Target="https://login.consultant.ru/link/?req=doc&amp;base=LAW&amp;n=483361" TargetMode="External"/><Relationship Id="rId146" Type="http://schemas.openxmlformats.org/officeDocument/2006/relationships/hyperlink" Target="https://login.consultant.ru/link/?req=doc&amp;base=RLAW049&amp;n=183034&amp;dst=100035" TargetMode="External"/><Relationship Id="rId147" Type="http://schemas.openxmlformats.org/officeDocument/2006/relationships/hyperlink" Target="https://login.consultant.ru/link/?req=doc&amp;base=LAW&amp;n=466790&amp;dst=103395" TargetMode="External"/><Relationship Id="rId148" Type="http://schemas.openxmlformats.org/officeDocument/2006/relationships/hyperlink" Target="https://login.consultant.ru/link/?req=doc&amp;base=LAW&amp;n=481298" TargetMode="External"/><Relationship Id="rId149" Type="http://schemas.openxmlformats.org/officeDocument/2006/relationships/hyperlink" Target="https://login.consultant.ru/link/?req=doc&amp;base=RLAW049&amp;n=183034&amp;dst=100037" TargetMode="External"/><Relationship Id="rId150" Type="http://schemas.openxmlformats.org/officeDocument/2006/relationships/hyperlink" Target="https://login.consultant.ru/link/?req=doc&amp;base=LAW&amp;n=466790&amp;dst=103395" TargetMode="External"/><Relationship Id="rId151" Type="http://schemas.openxmlformats.org/officeDocument/2006/relationships/hyperlink" Target="https://login.consultant.ru/link/?req=doc&amp;base=RLAW049&amp;n=183034&amp;dst=100039" TargetMode="External"/><Relationship Id="rId152" Type="http://schemas.openxmlformats.org/officeDocument/2006/relationships/hyperlink" Target="https://login.consultant.ru/link/?req=doc&amp;base=RLAW049&amp;n=172069&amp;dst=100021" TargetMode="External"/><Relationship Id="rId153" Type="http://schemas.openxmlformats.org/officeDocument/2006/relationships/hyperlink" Target="https://login.consultant.ru/link/?req=doc&amp;base=RLAW049&amp;n=179143&amp;dst=100153" TargetMode="External"/><Relationship Id="rId154" Type="http://schemas.openxmlformats.org/officeDocument/2006/relationships/hyperlink" Target="https://login.consultant.ru/link/?req=doc&amp;base=RLAW049&amp;n=144099&amp;dst=100048" TargetMode="External"/><Relationship Id="rId155" Type="http://schemas.openxmlformats.org/officeDocument/2006/relationships/hyperlink" Target="https://login.consultant.ru/link/?req=doc&amp;base=RLAW049&amp;n=172069&amp;dst=100035" TargetMode="External"/><Relationship Id="rId156" Type="http://schemas.openxmlformats.org/officeDocument/2006/relationships/hyperlink" Target="https://login.consultant.ru/link/?req=doc&amp;base=RLAW049&amp;n=172069&amp;dst=100036" TargetMode="External"/><Relationship Id="rId157" Type="http://schemas.openxmlformats.org/officeDocument/2006/relationships/hyperlink" Target="https://login.consultant.ru/link/?req=doc&amp;base=RLAW049&amp;n=149272&amp;dst=100073" TargetMode="External"/><Relationship Id="rId158" Type="http://schemas.openxmlformats.org/officeDocument/2006/relationships/hyperlink" Target="https://login.consultant.ru/link/?req=doc&amp;base=RLAW049&amp;n=160981&amp;dst=100083" TargetMode="External"/><Relationship Id="rId159" Type="http://schemas.openxmlformats.org/officeDocument/2006/relationships/hyperlink" Target="https://login.consultant.ru/link/?req=doc&amp;base=RLAW049&amp;n=144099&amp;dst=100050" TargetMode="External"/><Relationship Id="rId160" Type="http://schemas.openxmlformats.org/officeDocument/2006/relationships/hyperlink" Target="https://login.consultant.ru/link/?req=doc&amp;base=RLAW049&amp;n=144099&amp;dst=100052" TargetMode="External"/><Relationship Id="rId161" Type="http://schemas.openxmlformats.org/officeDocument/2006/relationships/hyperlink" Target="https://login.consultant.ru/link/?req=doc&amp;base=RLAW049&amp;n=172069&amp;dst=100037" TargetMode="External"/><Relationship Id="rId162" Type="http://schemas.openxmlformats.org/officeDocument/2006/relationships/hyperlink" Target="https://login.consultant.ru/link/?req=doc&amp;base=RLAW049&amp;n=183034&amp;dst=100041" TargetMode="External"/><Relationship Id="rId163" Type="http://schemas.openxmlformats.org/officeDocument/2006/relationships/hyperlink" Target="https://login.consultant.ru/link/?req=doc&amp;base=RLAW049&amp;n=160981&amp;dst=100087" TargetMode="External"/><Relationship Id="rId164" Type="http://schemas.openxmlformats.org/officeDocument/2006/relationships/hyperlink" Target="https://login.consultant.ru/link/?req=doc&amp;base=RLAW049&amp;n=160981&amp;dst=100092" TargetMode="External"/><Relationship Id="rId165" Type="http://schemas.openxmlformats.org/officeDocument/2006/relationships/hyperlink" Target="https://login.consultant.ru/link/?req=doc&amp;base=LAW&amp;n=466790&amp;dst=103395" TargetMode="External"/><Relationship Id="rId166" Type="http://schemas.openxmlformats.org/officeDocument/2006/relationships/hyperlink" Target="https://login.consultant.ru/link/?req=doc&amp;base=RLAW049&amp;n=160981&amp;dst=100093" TargetMode="External"/><Relationship Id="rId167" Type="http://schemas.openxmlformats.org/officeDocument/2006/relationships/hyperlink" Target="https://login.consultant.ru/link/?req=doc&amp;base=RLAW049&amp;n=160981&amp;dst=100094" TargetMode="External"/><Relationship Id="rId168" Type="http://schemas.openxmlformats.org/officeDocument/2006/relationships/hyperlink" Target="https://login.consultant.ru/link/?req=doc&amp;base=RLAW049&amp;n=179279&amp;dst=100016" TargetMode="External"/><Relationship Id="rId169" Type="http://schemas.openxmlformats.org/officeDocument/2006/relationships/hyperlink" Target="https://login.consultant.ru/link/?req=doc&amp;base=RLAW049&amp;n=183034&amp;dst=100042" TargetMode="External"/><Relationship Id="rId170" Type="http://schemas.openxmlformats.org/officeDocument/2006/relationships/hyperlink" Target="https://login.consultant.ru/link/?req=doc&amp;base=RLAW049&amp;n=183034&amp;dst=100050" TargetMode="External"/><Relationship Id="rId171" Type="http://schemas.openxmlformats.org/officeDocument/2006/relationships/hyperlink" Target="https://login.consultant.ru/link/?req=doc&amp;base=RLAW049&amp;n=154983&amp;dst=100062" TargetMode="External"/><Relationship Id="rId172" Type="http://schemas.openxmlformats.org/officeDocument/2006/relationships/hyperlink" Target="https://login.consultant.ru/link/?req=doc&amp;base=RLAW049&amp;n=160981&amp;dst=100096" TargetMode="External"/><Relationship Id="rId173" Type="http://schemas.openxmlformats.org/officeDocument/2006/relationships/hyperlink" Target="https://login.consultant.ru/link/?req=doc&amp;base=RLAW049&amp;n=144099&amp;dst=100064" TargetMode="External"/><Relationship Id="rId174" Type="http://schemas.openxmlformats.org/officeDocument/2006/relationships/hyperlink" Target="https://login.consultant.ru/link/?req=doc&amp;base=RLAW049&amp;n=149272&amp;dst=100080" TargetMode="External"/><Relationship Id="rId175" Type="http://schemas.openxmlformats.org/officeDocument/2006/relationships/hyperlink" Target="https://login.consultant.ru/link/?req=doc&amp;base=RLAW049&amp;n=152205&amp;dst=100019" TargetMode="External"/><Relationship Id="rId176" Type="http://schemas.openxmlformats.org/officeDocument/2006/relationships/hyperlink" Target="https://login.consultant.ru/link/?req=doc&amp;base=RLAW049&amp;n=154983&amp;dst=100063" TargetMode="External"/><Relationship Id="rId177" Type="http://schemas.openxmlformats.org/officeDocument/2006/relationships/hyperlink" Target="https://login.consultant.ru/link/?req=doc&amp;base=RLAW049&amp;n=160981&amp;dst=100097" TargetMode="External"/><Relationship Id="rId178" Type="http://schemas.openxmlformats.org/officeDocument/2006/relationships/hyperlink" Target="https://login.consultant.ru/link/?req=doc&amp;base=RLAW049&amp;n=165894&amp;dst=100564" TargetMode="External"/><Relationship Id="rId179" Type="http://schemas.openxmlformats.org/officeDocument/2006/relationships/hyperlink" Target="https://login.consultant.ru/link/?req=doc&amp;base=RLAW049&amp;n=172069&amp;dst=100045" TargetMode="External"/><Relationship Id="rId180" Type="http://schemas.openxmlformats.org/officeDocument/2006/relationships/hyperlink" Target="https://login.consultant.ru/link/?req=doc&amp;base=RLAW049&amp;n=183034&amp;dst=100052" TargetMode="External"/><Relationship Id="rId181" Type="http://schemas.openxmlformats.org/officeDocument/2006/relationships/hyperlink" Target="https://login.consultant.ru/link/?req=doc&amp;base=LAW&amp;n=497966" TargetMode="External"/><Relationship Id="rId182" Type="http://schemas.openxmlformats.org/officeDocument/2006/relationships/hyperlink" Target="https://login.consultant.ru/link/?req=doc&amp;base=LAW&amp;n=488459&amp;dst=100013" TargetMode="External"/><Relationship Id="rId183" Type="http://schemas.openxmlformats.org/officeDocument/2006/relationships/hyperlink" Target="https://login.consultant.ru/link/?req=doc&amp;base=RLAW049&amp;n=183034&amp;dst=100053" TargetMode="External"/><Relationship Id="rId184" Type="http://schemas.openxmlformats.org/officeDocument/2006/relationships/hyperlink" Target="https://login.consultant.ru/link/?req=doc&amp;base=RLAW049&amp;n=160981&amp;dst=100102" TargetMode="External"/><Relationship Id="rId185" Type="http://schemas.openxmlformats.org/officeDocument/2006/relationships/hyperlink" Target="https://login.consultant.ru/link/?req=doc&amp;base=RLAW049&amp;n=154983&amp;dst=100065" TargetMode="External"/><Relationship Id="rId186" Type="http://schemas.openxmlformats.org/officeDocument/2006/relationships/hyperlink" Target="https://login.consultant.ru/link/?req=doc&amp;base=RLAW049&amp;n=172069&amp;dst=100051" TargetMode="External"/><Relationship Id="rId187" Type="http://schemas.openxmlformats.org/officeDocument/2006/relationships/hyperlink" Target="https://login.consultant.ru/link/?req=doc&amp;base=RLAW049&amp;n=183034&amp;dst=100063" TargetMode="External"/><Relationship Id="rId188" Type="http://schemas.openxmlformats.org/officeDocument/2006/relationships/hyperlink" Target="https://login.consultant.ru/link/?req=doc&amp;base=RLAW049&amp;n=183034&amp;dst=100065" TargetMode="External"/><Relationship Id="rId189" Type="http://schemas.openxmlformats.org/officeDocument/2006/relationships/hyperlink" Target="https://login.consultant.ru/link/?req=doc&amp;base=RLAW049&amp;n=154983&amp;dst=100066" TargetMode="External"/><Relationship Id="rId190" Type="http://schemas.openxmlformats.org/officeDocument/2006/relationships/hyperlink" Target="https://login.consultant.ru/link/?req=doc&amp;base=RLAW049&amp;n=154983&amp;dst=100071" TargetMode="External"/><Relationship Id="rId191" Type="http://schemas.openxmlformats.org/officeDocument/2006/relationships/hyperlink" Target="https://login.consultant.ru/link/?req=doc&amp;base=RLAW049&amp;n=154983&amp;dst=100075" TargetMode="External"/><Relationship Id="rId192" Type="http://schemas.openxmlformats.org/officeDocument/2006/relationships/hyperlink" Target="https://login.consultant.ru/link/?req=doc&amp;base=RLAW049&amp;n=183034&amp;dst=100067" TargetMode="External"/><Relationship Id="rId193" Type="http://schemas.openxmlformats.org/officeDocument/2006/relationships/hyperlink" Target="https://login.consultant.ru/link/?req=doc&amp;base=RLAW049&amp;n=183034&amp;dst=100069" TargetMode="External"/><Relationship Id="rId194" Type="http://schemas.openxmlformats.org/officeDocument/2006/relationships/hyperlink" Target="https://login.consultant.ru/link/?req=doc&amp;base=LAW&amp;n=481298" TargetMode="External"/><Relationship Id="rId195" Type="http://schemas.openxmlformats.org/officeDocument/2006/relationships/hyperlink" Target="https://login.consultant.ru/link/?req=doc&amp;base=LAW&amp;n=495435" TargetMode="External"/><Relationship Id="rId196" Type="http://schemas.openxmlformats.org/officeDocument/2006/relationships/hyperlink" Target="https://login.consultant.ru/link/?req=doc&amp;base=LAW&amp;n=481298&amp;dst=4448" TargetMode="External"/><Relationship Id="rId197" Type="http://schemas.openxmlformats.org/officeDocument/2006/relationships/hyperlink" Target="https://login.consultant.ru/link/?req=doc&amp;base=LAW&amp;n=495440" TargetMode="External"/><Relationship Id="rId198" Type="http://schemas.openxmlformats.org/officeDocument/2006/relationships/hyperlink" Target="https://login.consultant.ru/link/?req=doc&amp;base=LAW&amp;n=481298" TargetMode="External"/><Relationship Id="rId199" Type="http://schemas.openxmlformats.org/officeDocument/2006/relationships/hyperlink" Target="https://login.consultant.ru/link/?req=doc&amp;base=RLAW049&amp;n=183034&amp;dst=100071" TargetMode="External"/><Relationship Id="rId200" Type="http://schemas.openxmlformats.org/officeDocument/2006/relationships/hyperlink" Target="https://login.consultant.ru/link/?req=doc&amp;base=LAW&amp;n=464390" TargetMode="External"/><Relationship Id="rId201" Type="http://schemas.openxmlformats.org/officeDocument/2006/relationships/hyperlink" Target="https://login.consultant.ru/link/?req=doc&amp;base=LAW&amp;n=457282" TargetMode="External"/><Relationship Id="rId202" Type="http://schemas.openxmlformats.org/officeDocument/2006/relationships/hyperlink" Target="https://login.consultant.ru/link/?req=doc&amp;base=LAW&amp;n=415018" TargetMode="External"/><Relationship Id="rId203" Type="http://schemas.openxmlformats.org/officeDocument/2006/relationships/hyperlink" Target="https://login.consultant.ru/link/?req=doc&amp;base=RLAW049&amp;n=183034&amp;dst=100076" TargetMode="External"/><Relationship Id="rId204" Type="http://schemas.openxmlformats.org/officeDocument/2006/relationships/hyperlink" Target="https://login.consultant.ru/link/?req=doc&amp;base=RLAW049&amp;n=183034&amp;dst=100081" TargetMode="External"/><Relationship Id="rId205" Type="http://schemas.openxmlformats.org/officeDocument/2006/relationships/hyperlink" Target="https://login.consultant.ru/link/?req=doc&amp;base=RLAW049&amp;n=179943" TargetMode="External"/><Relationship Id="rId206" Type="http://schemas.openxmlformats.org/officeDocument/2006/relationships/hyperlink" Target="https://login.consultant.ru/link/?req=doc&amp;base=RLAW049&amp;n=179279&amp;dst=100115" TargetMode="External"/><Relationship Id="rId207" Type="http://schemas.openxmlformats.org/officeDocument/2006/relationships/hyperlink" Target="https://login.consultant.ru/link/?req=doc&amp;base=RLAW049&amp;n=168525" TargetMode="External"/><Relationship Id="rId208" Type="http://schemas.openxmlformats.org/officeDocument/2006/relationships/hyperlink" Target="https://login.consultant.ru/link/?req=doc&amp;base=LAW&amp;n=440359" TargetMode="External"/><Relationship Id="rId209" Type="http://schemas.openxmlformats.org/officeDocument/2006/relationships/hyperlink" Target="https://login.consultant.ru/link/?req=doc&amp;base=RLAW049&amp;n=183034&amp;dst=100082" TargetMode="External"/><Relationship Id="rId210" Type="http://schemas.openxmlformats.org/officeDocument/2006/relationships/hyperlink" Target="https://login.consultant.ru/link/?req=doc&amp;base=LAW&amp;n=483361" TargetMode="External"/><Relationship Id="rId211" Type="http://schemas.openxmlformats.org/officeDocument/2006/relationships/hyperlink" Target="https://login.consultant.ru/link/?req=doc&amp;base=RLAW049&amp;n=183034&amp;dst=100089" TargetMode="External"/><Relationship Id="rId212" Type="http://schemas.openxmlformats.org/officeDocument/2006/relationships/hyperlink" Target="https://login.consultant.ru/link/?req=doc&amp;base=RLAW049&amp;n=183034&amp;dst=100091" TargetMode="External"/><Relationship Id="rId213" Type="http://schemas.openxmlformats.org/officeDocument/2006/relationships/hyperlink" Target="https://login.consultant.ru/link/?req=doc&amp;base=RLAW049&amp;n=183034&amp;dst=100092" TargetMode="External"/><Relationship Id="rId214" Type="http://schemas.openxmlformats.org/officeDocument/2006/relationships/hyperlink" Target="https://login.consultant.ru/link/?req=doc&amp;base=RLAW049&amp;n=183034&amp;dst=100094" TargetMode="External"/><Relationship Id="rId215" Type="http://schemas.openxmlformats.org/officeDocument/2006/relationships/hyperlink" Target="https://login.consultant.ru/link/?req=doc&amp;base=LAW&amp;n=483361" TargetMode="External"/><Relationship Id="rId216" Type="http://schemas.openxmlformats.org/officeDocument/2006/relationships/hyperlink" Target="https://login.consultant.ru/link/?req=doc&amp;base=RLAW049&amp;n=183034&amp;dst=100096" TargetMode="External"/><Relationship Id="rId217" Type="http://schemas.openxmlformats.org/officeDocument/2006/relationships/hyperlink" Target="https://login.consultant.ru/link/?req=doc&amp;base=RLAW049&amp;n=172069&amp;dst=100082" TargetMode="External"/><Relationship Id="rId218" Type="http://schemas.openxmlformats.org/officeDocument/2006/relationships/hyperlink" Target="https://login.consultant.ru/link/?req=doc&amp;base=RLAW049&amp;n=179143&amp;dst=100153" TargetMode="External"/><Relationship Id="rId219" Type="http://schemas.openxmlformats.org/officeDocument/2006/relationships/hyperlink" Target="https://login.consultant.ru/link/?req=doc&amp;base=RLAW049&amp;n=172069&amp;dst=100108" TargetMode="External"/><Relationship Id="rId220" Type="http://schemas.openxmlformats.org/officeDocument/2006/relationships/hyperlink" Target="https://login.consultant.ru/link/?req=doc&amp;base=RLAW049&amp;n=172069&amp;dst=100109" TargetMode="External"/><Relationship Id="rId221" Type="http://schemas.openxmlformats.org/officeDocument/2006/relationships/hyperlink" Target="https://login.consultant.ru/link/?req=doc&amp;base=RLAW049&amp;n=149272&amp;dst=100102" TargetMode="External"/><Relationship Id="rId222" Type="http://schemas.openxmlformats.org/officeDocument/2006/relationships/hyperlink" Target="https://login.consultant.ru/link/?req=doc&amp;base=RLAW049&amp;n=160981&amp;dst=100106" TargetMode="External"/><Relationship Id="rId223" Type="http://schemas.openxmlformats.org/officeDocument/2006/relationships/hyperlink" Target="https://login.consultant.ru/link/?req=doc&amp;base=RLAW049&amp;n=172069&amp;dst=100110" TargetMode="External"/><Relationship Id="rId224" Type="http://schemas.openxmlformats.org/officeDocument/2006/relationships/hyperlink" Target="https://login.consultant.ru/link/?req=doc&amp;base=RLAW049&amp;n=183034&amp;dst=100097" TargetMode="External"/><Relationship Id="rId225" Type="http://schemas.openxmlformats.org/officeDocument/2006/relationships/hyperlink" Target="https://login.consultant.ru/link/?req=doc&amp;base=RLAW049&amp;n=183034&amp;dst=100099" TargetMode="External"/><Relationship Id="rId226" Type="http://schemas.openxmlformats.org/officeDocument/2006/relationships/hyperlink" Target="https://login.consultant.ru/link/?req=doc&amp;base=RLAW049&amp;n=172069&amp;dst=100116" TargetMode="External"/><Relationship Id="rId227" Type="http://schemas.openxmlformats.org/officeDocument/2006/relationships/hyperlink" Target="https://login.consultant.ru/link/?req=doc&amp;base=RLAW049&amp;n=160981&amp;dst=100110" TargetMode="External"/><Relationship Id="rId228" Type="http://schemas.openxmlformats.org/officeDocument/2006/relationships/hyperlink" Target="https://login.consultant.ru/link/?req=doc&amp;base=RLAW049&amp;n=160981&amp;dst=100115" TargetMode="External"/><Relationship Id="rId229" Type="http://schemas.openxmlformats.org/officeDocument/2006/relationships/hyperlink" Target="https://login.consultant.ru/link/?req=doc&amp;base=LAW&amp;n=466790&amp;dst=103395" TargetMode="External"/><Relationship Id="rId230" Type="http://schemas.openxmlformats.org/officeDocument/2006/relationships/hyperlink" Target="https://login.consultant.ru/link/?req=doc&amp;base=RLAW049&amp;n=183034&amp;dst=100100" TargetMode="External"/><Relationship Id="rId231" Type="http://schemas.openxmlformats.org/officeDocument/2006/relationships/hyperlink" Target="https://login.consultant.ru/link/?req=doc&amp;base=LAW&amp;n=466790&amp;dst=103395" TargetMode="External"/><Relationship Id="rId232" Type="http://schemas.openxmlformats.org/officeDocument/2006/relationships/hyperlink" Target="https://login.consultant.ru/link/?req=doc&amp;base=RLAW049&amp;n=160981&amp;dst=100116" TargetMode="External"/><Relationship Id="rId233" Type="http://schemas.openxmlformats.org/officeDocument/2006/relationships/hyperlink" Target="https://login.consultant.ru/link/?req=doc&amp;base=RLAW049&amp;n=183034&amp;dst=100104" TargetMode="External"/><Relationship Id="rId234" Type="http://schemas.openxmlformats.org/officeDocument/2006/relationships/hyperlink" Target="https://login.consultant.ru/link/?req=doc&amp;base=RLAW049&amp;n=165894&amp;dst=100576" TargetMode="External"/><Relationship Id="rId235" Type="http://schemas.openxmlformats.org/officeDocument/2006/relationships/hyperlink" Target="https://login.consultant.ru/link/?req=doc&amp;base=RLAW049&amp;n=160981&amp;dst=100118" TargetMode="External"/><Relationship Id="rId236" Type="http://schemas.openxmlformats.org/officeDocument/2006/relationships/hyperlink" Target="https://login.consultant.ru/link/?req=doc&amp;base=RLAW049&amp;n=179279&amp;dst=100016" TargetMode="External"/><Relationship Id="rId237" Type="http://schemas.openxmlformats.org/officeDocument/2006/relationships/hyperlink" Target="https://login.consultant.ru/link/?req=doc&amp;base=RLAW049&amp;n=183034&amp;dst=100105" TargetMode="External"/><Relationship Id="rId238" Type="http://schemas.openxmlformats.org/officeDocument/2006/relationships/hyperlink" Target="https://login.consultant.ru/link/?req=doc&amp;base=RLAW049&amp;n=183034&amp;dst=100113" TargetMode="External"/><Relationship Id="rId239" Type="http://schemas.openxmlformats.org/officeDocument/2006/relationships/hyperlink" Target="https://login.consultant.ru/link/?req=doc&amp;base=RLAW049&amp;n=154983&amp;dst=100080" TargetMode="External"/><Relationship Id="rId240" Type="http://schemas.openxmlformats.org/officeDocument/2006/relationships/hyperlink" Target="https://login.consultant.ru/link/?req=doc&amp;base=RLAW049&amp;n=160981&amp;dst=100123" TargetMode="External"/><Relationship Id="rId241" Type="http://schemas.openxmlformats.org/officeDocument/2006/relationships/hyperlink" Target="https://login.consultant.ru/link/?req=doc&amp;base=RLAW049&amp;n=183034&amp;dst=100115" TargetMode="External"/><Relationship Id="rId242" Type="http://schemas.openxmlformats.org/officeDocument/2006/relationships/hyperlink" Target="https://login.consultant.ru/link/?req=doc&amp;base=RLAW049&amp;n=154983&amp;dst=100081" TargetMode="External"/><Relationship Id="rId243" Type="http://schemas.openxmlformats.org/officeDocument/2006/relationships/hyperlink" Target="https://login.consultant.ru/link/?req=doc&amp;base=RLAW049&amp;n=160981&amp;dst=100124" TargetMode="External"/><Relationship Id="rId244" Type="http://schemas.openxmlformats.org/officeDocument/2006/relationships/hyperlink" Target="https://login.consultant.ru/link/?req=doc&amp;base=RLAW049&amp;n=154983&amp;dst=100082" TargetMode="External"/><Relationship Id="rId245" Type="http://schemas.openxmlformats.org/officeDocument/2006/relationships/hyperlink" Target="https://login.consultant.ru/link/?req=doc&amp;base=RLAW049&amp;n=160981&amp;dst=100127" TargetMode="External"/><Relationship Id="rId246" Type="http://schemas.openxmlformats.org/officeDocument/2006/relationships/hyperlink" Target="https://login.consultant.ru/link/?req=doc&amp;base=RLAW049&amp;n=183034&amp;dst=100116" TargetMode="External"/><Relationship Id="rId247" Type="http://schemas.openxmlformats.org/officeDocument/2006/relationships/hyperlink" Target="https://login.consultant.ru/link/?req=doc&amp;base=RLAW049&amp;n=134824&amp;dst=100071" TargetMode="External"/><Relationship Id="rId248" Type="http://schemas.openxmlformats.org/officeDocument/2006/relationships/hyperlink" Target="https://login.consultant.ru/link/?req=doc&amp;base=RLAW049&amp;n=149272&amp;dst=100119" TargetMode="External"/><Relationship Id="rId249" Type="http://schemas.openxmlformats.org/officeDocument/2006/relationships/hyperlink" Target="https://login.consultant.ru/link/?req=doc&amp;base=RLAW049&amp;n=154983&amp;dst=100091" TargetMode="External"/><Relationship Id="rId250" Type="http://schemas.openxmlformats.org/officeDocument/2006/relationships/hyperlink" Target="https://login.consultant.ru/link/?req=doc&amp;base=RLAW049&amp;n=160981&amp;dst=100154" TargetMode="External"/><Relationship Id="rId251" Type="http://schemas.openxmlformats.org/officeDocument/2006/relationships/hyperlink" Target="https://login.consultant.ru/link/?req=doc&amp;base=RLAW049&amp;n=172069&amp;dst=100156" TargetMode="External"/><Relationship Id="rId252" Type="http://schemas.openxmlformats.org/officeDocument/2006/relationships/hyperlink" Target="https://login.consultant.ru/link/?req=doc&amp;base=RLAW049&amp;n=183034&amp;dst=100117" TargetMode="External"/><Relationship Id="rId253" Type="http://schemas.openxmlformats.org/officeDocument/2006/relationships/hyperlink" Target="https://login.consultant.ru/link/?req=doc&amp;base=RLAW049&amp;n=183034&amp;dst=100118" TargetMode="External"/><Relationship Id="rId254" Type="http://schemas.openxmlformats.org/officeDocument/2006/relationships/hyperlink" Target="https://login.consultant.ru/link/?req=doc&amp;base=LAW&amp;n=488459&amp;dst=100013" TargetMode="External"/><Relationship Id="rId255" Type="http://schemas.openxmlformats.org/officeDocument/2006/relationships/hyperlink" Target="https://login.consultant.ru/link/?req=doc&amp;base=RLAW049&amp;n=183034&amp;dst=100119" TargetMode="External"/><Relationship Id="rId256" Type="http://schemas.openxmlformats.org/officeDocument/2006/relationships/hyperlink" Target="https://login.consultant.ru/link/?req=doc&amp;base=RLAW049&amp;n=160981&amp;dst=100157" TargetMode="External"/><Relationship Id="rId257" Type="http://schemas.openxmlformats.org/officeDocument/2006/relationships/hyperlink" Target="https://login.consultant.ru/link/?req=doc&amp;base=RLAW049&amp;n=154983&amp;dst=100092" TargetMode="External"/><Relationship Id="rId258" Type="http://schemas.openxmlformats.org/officeDocument/2006/relationships/hyperlink" Target="https://login.consultant.ru/link/?req=doc&amp;base=RLAW049&amp;n=172069&amp;dst=100162" TargetMode="External"/><Relationship Id="rId259" Type="http://schemas.openxmlformats.org/officeDocument/2006/relationships/hyperlink" Target="https://login.consultant.ru/link/?req=doc&amp;base=RLAW049&amp;n=183034&amp;dst=100130" TargetMode="External"/><Relationship Id="rId260" Type="http://schemas.openxmlformats.org/officeDocument/2006/relationships/hyperlink" Target="https://login.consultant.ru/link/?req=doc&amp;base=RLAW049&amp;n=154983&amp;dst=100094" TargetMode="External"/><Relationship Id="rId261" Type="http://schemas.openxmlformats.org/officeDocument/2006/relationships/hyperlink" Target="https://login.consultant.ru/link/?req=doc&amp;base=RLAW049&amp;n=96697&amp;dst=100134" TargetMode="External"/><Relationship Id="rId262" Type="http://schemas.openxmlformats.org/officeDocument/2006/relationships/hyperlink" Target="https://login.consultant.ru/link/?req=doc&amp;base=RLAW049&amp;n=102911&amp;dst=100077" TargetMode="External"/><Relationship Id="rId263" Type="http://schemas.openxmlformats.org/officeDocument/2006/relationships/hyperlink" Target="https://login.consultant.ru/link/?req=doc&amp;base=RLAW049&amp;n=107612&amp;dst=100098" TargetMode="External"/><Relationship Id="rId264" Type="http://schemas.openxmlformats.org/officeDocument/2006/relationships/hyperlink" Target="https://login.consultant.ru/link/?req=doc&amp;base=RLAW049&amp;n=115449&amp;dst=100026" TargetMode="External"/><Relationship Id="rId265" Type="http://schemas.openxmlformats.org/officeDocument/2006/relationships/hyperlink" Target="https://login.consultant.ru/link/?req=doc&amp;base=RLAW049&amp;n=117889&amp;dst=100105" TargetMode="External"/><Relationship Id="rId266" Type="http://schemas.openxmlformats.org/officeDocument/2006/relationships/hyperlink" Target="https://login.consultant.ru/link/?req=doc&amp;base=RLAW049&amp;n=131313&amp;dst=100178" TargetMode="External"/><Relationship Id="rId267" Type="http://schemas.openxmlformats.org/officeDocument/2006/relationships/hyperlink" Target="https://login.consultant.ru/link/?req=doc&amp;base=RLAW049&amp;n=134824&amp;dst=100072" TargetMode="External"/><Relationship Id="rId268" Type="http://schemas.openxmlformats.org/officeDocument/2006/relationships/hyperlink" Target="https://login.consultant.ru/link/?req=doc&amp;base=RLAW049&amp;n=160981&amp;dst=100159" TargetMode="External"/><Relationship Id="rId269" Type="http://schemas.openxmlformats.org/officeDocument/2006/relationships/hyperlink" Target="https://login.consultant.ru/link/?req=doc&amp;base=RLAW049&amp;n=117889&amp;dst=100107" TargetMode="External"/><Relationship Id="rId270" Type="http://schemas.openxmlformats.org/officeDocument/2006/relationships/hyperlink" Target="https://login.consultant.ru/link/?req=doc&amp;base=RLAW049&amp;n=160981&amp;dst=100159" TargetMode="External"/><Relationship Id="rId271" Type="http://schemas.openxmlformats.org/officeDocument/2006/relationships/hyperlink" Target="https://login.consultant.ru/link/?req=doc&amp;base=RLAW049&amp;n=131313&amp;dst=100178" TargetMode="External"/><Relationship Id="rId272" Type="http://schemas.openxmlformats.org/officeDocument/2006/relationships/hyperlink" Target="https://login.consultant.ru/link/?req=doc&amp;base=RLAW049&amp;n=134824&amp;dst=100072" TargetMode="External"/><Relationship Id="rId273" Type="http://schemas.openxmlformats.org/officeDocument/2006/relationships/hyperlink" Target="https://login.consultant.ru/link/?req=doc&amp;base=RLAW049&amp;n=96697&amp;dst=100134" TargetMode="External"/><Relationship Id="rId274" Type="http://schemas.openxmlformats.org/officeDocument/2006/relationships/hyperlink" Target="https://login.consultant.ru/link/?req=doc&amp;base=LAW&amp;n=466790" TargetMode="External"/><Relationship Id="rId275" Type="http://schemas.openxmlformats.org/officeDocument/2006/relationships/hyperlink" Target="https://login.consultant.ru/link/?req=doc&amp;base=RLAW049&amp;n=165360" TargetMode="External"/><Relationship Id="rId276" Type="http://schemas.openxmlformats.org/officeDocument/2006/relationships/hyperlink" Target="https://login.consultant.ru/link/?req=doc&amp;base=LAW&amp;n=483361" TargetMode="External"/><Relationship Id="rId277" Type="http://schemas.openxmlformats.org/officeDocument/2006/relationships/hyperlink" Target="https://login.consultant.ru/link/?req=doc&amp;base=LAW&amp;n=483052" TargetMode="External"/><Relationship Id="rId278" Type="http://schemas.openxmlformats.org/officeDocument/2006/relationships/hyperlink" Target="https://login.consultant.ru/link/?req=doc&amp;base=RLAW049&amp;n=115449&amp;dst=100026" TargetMode="External"/><Relationship Id="rId279" Type="http://schemas.openxmlformats.org/officeDocument/2006/relationships/hyperlink" Target="https://login.consultant.ru/link/?req=doc&amp;base=RLAW049&amp;n=102911&amp;dst=100077" TargetMode="External"/><Relationship Id="rId280" Type="http://schemas.openxmlformats.org/officeDocument/2006/relationships/hyperlink" Target="https://login.consultant.ru/link/?req=doc&amp;base=RLAW049&amp;n=102911&amp;dst=100077" TargetMode="External"/><Relationship Id="rId281" Type="http://schemas.openxmlformats.org/officeDocument/2006/relationships/hyperlink" Target="https://login.consultant.ru/link/?req=doc&amp;base=RLAW049&amp;n=107612&amp;dst=100098" TargetMode="External"/><Relationship Id="rId282" Type="http://schemas.openxmlformats.org/officeDocument/2006/relationships/hyperlink" Target="https://login.consultant.ru/link/?req=doc&amp;base=RLAW049&amp;n=140938&amp;dst=100007" TargetMode="External"/><Relationship Id="rId283" Type="http://schemas.openxmlformats.org/officeDocument/2006/relationships/hyperlink" Target="https://login.consultant.ru/link/?req=doc&amp;base=RLAW049&amp;n=171466&amp;dst=100068" TargetMode="External"/><Relationship Id="rId284" Type="http://schemas.openxmlformats.org/officeDocument/2006/relationships/hyperlink" Target="https://login.consultant.ru/link/?req=doc&amp;base=RLAW049&amp;n=131313&amp;dst=10018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Новосибирской области от 16.03.2015 N 89-п(ред. от 15.04.2025)&amp;amp;quot;Об утверждении государственной программы Новосибирской области &amp;amp;quot;Энергосбережение и повышение энергетической эффективности Новосибирской области&amp;amp;quot;</dc:title>
  <dc:creator/>
  <cp:lastModifiedBy/>
</cp:coreProperties>
</file>