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xml" ContentType="application/vnd.openxmlformats-officedocument.wordprocessingml.commentsIds+xml"/>
  <Override PartName="/word/commentsIdsDocument.xml" ContentType="application/vnd.openxmlformats-officedocument.wordprocessingml.commentsIds+xml"/>
  <Override PartName="/word/commentsExtensible.xml" ContentType="application/vnd.openxmlformats-officedocument.wordprocessingml.commentsExtensible+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D998" w14:textId="77777777" w:rsidR="0062666A" w:rsidRDefault="00362E30">
      <w:pPr>
        <w:pStyle w:val="12"/>
        <w:keepNext/>
        <w:keepLines/>
        <w:shd w:val="clear" w:color="auto" w:fill="auto"/>
        <w:spacing w:after="0" w:line="260" w:lineRule="exact"/>
        <w:rPr>
          <w:sz w:val="28"/>
          <w:szCs w:val="28"/>
        </w:rPr>
      </w:pPr>
      <w:r>
        <w:rPr>
          <w:sz w:val="28"/>
          <w:szCs w:val="28"/>
        </w:rPr>
        <w:t xml:space="preserve">          </w:t>
      </w:r>
      <w:bookmarkStart w:id="0" w:name="undefined"/>
      <w:r>
        <w:rPr>
          <w:sz w:val="28"/>
          <w:szCs w:val="28"/>
        </w:rPr>
        <w:t>СОГЛАСОВАНО</w:t>
      </w:r>
      <w:bookmarkEnd w:id="0"/>
      <w:r>
        <w:rPr>
          <w:sz w:val="28"/>
          <w:szCs w:val="28"/>
        </w:rPr>
        <w:t>:</w:t>
      </w:r>
      <w:r>
        <w:rPr>
          <w:sz w:val="28"/>
          <w:szCs w:val="28"/>
        </w:rPr>
        <w:tab/>
      </w:r>
      <w:r>
        <w:rPr>
          <w:sz w:val="28"/>
          <w:szCs w:val="28"/>
        </w:rPr>
        <w:tab/>
      </w:r>
      <w:r>
        <w:rPr>
          <w:sz w:val="28"/>
          <w:szCs w:val="28"/>
        </w:rPr>
        <w:tab/>
      </w:r>
      <w:r>
        <w:rPr>
          <w:sz w:val="28"/>
          <w:szCs w:val="28"/>
        </w:rPr>
        <w:tab/>
        <w:t xml:space="preserve">                    УТВЕРЖДАЮ:</w:t>
      </w:r>
    </w:p>
    <w:p w14:paraId="4EC97528" w14:textId="77777777" w:rsidR="0062666A" w:rsidRDefault="00362E30">
      <w:pPr>
        <w:pStyle w:val="24"/>
        <w:shd w:val="clear" w:color="auto" w:fill="auto"/>
        <w:spacing w:before="0"/>
        <w:jc w:val="both"/>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3265850</wp:posOffset>
                </wp:positionH>
                <wp:positionV relativeFrom="paragraph">
                  <wp:posOffset>80010</wp:posOffset>
                </wp:positionV>
                <wp:extent cx="3110820" cy="962025"/>
                <wp:effectExtent l="4762" t="4762" r="4762" b="4762"/>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19" cy="962024"/>
                        </a:xfrm>
                        <a:prstGeom prst="rect">
                          <a:avLst/>
                        </a:prstGeom>
                        <a:solidFill>
                          <a:srgbClr val="FFFFFF"/>
                        </a:solidFill>
                        <a:ln w="9525">
                          <a:solidFill>
                            <a:srgbClr val="FFFFFF"/>
                          </a:solidFill>
                          <a:miter lim="800000"/>
                          <a:headEnd/>
                          <a:tailEnd/>
                        </a:ln>
                      </wps:spPr>
                      <wps:txbx>
                        <w:txbxContent>
                          <w:p w14:paraId="6323A184" w14:textId="77777777" w:rsidR="0062666A" w:rsidRDefault="00362E30">
                            <w:pPr>
                              <w:spacing w:after="0" w:line="240" w:lineRule="auto"/>
                              <w:jc w:val="center"/>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 Глава</w:t>
                            </w:r>
                          </w:p>
                          <w:p w14:paraId="68F82203" w14:textId="77777777" w:rsidR="0062666A" w:rsidRDefault="00362E30">
                            <w:pPr>
                              <w:spacing w:after="0" w:line="240" w:lineRule="auto"/>
                              <w:jc w:val="center"/>
                              <w:rPr>
                                <w:rFonts w:ascii="Times New Roman" w:hAnsi="Times New Roman"/>
                                <w:sz w:val="28"/>
                                <w:szCs w:val="28"/>
                              </w:rPr>
                            </w:pPr>
                            <w:r>
                              <w:rPr>
                                <w:rFonts w:ascii="Times New Roman" w:hAnsi="Times New Roman"/>
                                <w:sz w:val="24"/>
                                <w:szCs w:val="24"/>
                              </w:rPr>
                              <w:t xml:space="preserve">        ________</w:t>
                            </w:r>
                            <w:r>
                              <w:rPr>
                                <w:rFonts w:ascii="Times New Roman" w:hAnsi="Times New Roman"/>
                                <w:sz w:val="28"/>
                                <w:szCs w:val="28"/>
                              </w:rPr>
                              <w:t>___      района</w:t>
                            </w:r>
                          </w:p>
                          <w:p w14:paraId="123DBDDC" w14:textId="77777777" w:rsidR="0062666A" w:rsidRDefault="00362E30">
                            <w:pPr>
                              <w:spacing w:after="0" w:line="240" w:lineRule="auto"/>
                              <w:jc w:val="center"/>
                              <w:rPr>
                                <w:rFonts w:ascii="Times New Roman" w:hAnsi="Times New Roman"/>
                                <w:sz w:val="28"/>
                                <w:szCs w:val="28"/>
                              </w:rPr>
                            </w:pPr>
                            <w:r>
                              <w:rPr>
                                <w:rFonts w:ascii="Times New Roman" w:hAnsi="Times New Roman"/>
                                <w:sz w:val="28"/>
                                <w:szCs w:val="28"/>
                              </w:rPr>
                              <w:t xml:space="preserve">           Новосибирской области</w:t>
                            </w:r>
                          </w:p>
                        </w:txbxContent>
                      </wps:txbx>
                      <wps:bodyPr rot="0" vert="horz" wrap="square" lIns="91440" tIns="45720" rIns="91440" bIns="45720" anchor="t" anchorCtr="0" upright="1">
                        <a:noAutofit/>
                      </wps:bodyPr>
                    </wps:wsp>
                  </a:graphicData>
                </a:graphic>
              </wp:anchor>
            </w:drawing>
          </mc:Choice>
          <mc:Fallback>
            <w:pict>
              <v:rect id="Прямоугольник 2" o:spid="_x0000_s1026" style="position:absolute;left:0;text-align:left;margin-left:257.15pt;margin-top:6.3pt;width:244.95pt;height:7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" strokecolor="white">
                <v:textbox>
                  <w:txbxContent>
                    <w:p w14:paraId="6323A184" w14:textId="77777777" w:rsidR="0062666A" w:rsidRDefault="00362E30">
                      <w:pPr>
                        <w:spacing w:after="0" w:line="240" w:lineRule="auto"/>
                        <w:jc w:val="center"/>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 Глава</w:t>
                      </w:r>
                    </w:p>
                    <w:p w14:paraId="68F82203" w14:textId="77777777" w:rsidR="0062666A" w:rsidRDefault="00362E30">
                      <w:pPr>
                        <w:spacing w:after="0" w:line="240" w:lineRule="auto"/>
                        <w:jc w:val="center"/>
                        <w:rPr>
                          <w:rFonts w:ascii="Times New Roman" w:hAnsi="Times New Roman"/>
                          <w:sz w:val="28"/>
                          <w:szCs w:val="28"/>
                        </w:rPr>
                      </w:pPr>
                      <w:r>
                        <w:rPr>
                          <w:rFonts w:ascii="Times New Roman" w:hAnsi="Times New Roman"/>
                          <w:sz w:val="24"/>
                          <w:szCs w:val="24"/>
                        </w:rPr>
                        <w:t xml:space="preserve">        ________</w:t>
                      </w:r>
                      <w:r>
                        <w:rPr>
                          <w:rFonts w:ascii="Times New Roman" w:hAnsi="Times New Roman"/>
                          <w:sz w:val="28"/>
                          <w:szCs w:val="28"/>
                        </w:rPr>
                        <w:t>___      района</w:t>
                      </w:r>
                    </w:p>
                    <w:p w14:paraId="123DBDDC" w14:textId="77777777" w:rsidR="0062666A" w:rsidRDefault="00362E30">
                      <w:pPr>
                        <w:spacing w:after="0" w:line="240" w:lineRule="auto"/>
                        <w:jc w:val="center"/>
                        <w:rPr>
                          <w:rFonts w:ascii="Times New Roman" w:hAnsi="Times New Roman"/>
                          <w:sz w:val="28"/>
                          <w:szCs w:val="28"/>
                        </w:rPr>
                      </w:pPr>
                      <w:r>
                        <w:rPr>
                          <w:rFonts w:ascii="Times New Roman" w:hAnsi="Times New Roman"/>
                          <w:sz w:val="28"/>
                          <w:szCs w:val="28"/>
                        </w:rPr>
                        <w:t xml:space="preserve">           Новосибирской области</w:t>
                      </w:r>
                    </w:p>
                  </w:txbxContent>
                </v:textbox>
                <w10:wrap anchorx="margin"/>
              </v:rect>
            </w:pict>
          </mc:Fallback>
        </mc:AlternateContent>
      </w: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108585</wp:posOffset>
                </wp:positionV>
                <wp:extent cx="3124200" cy="933450"/>
                <wp:effectExtent l="13970" t="12700" r="5080" b="635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199" cy="933449"/>
                        </a:xfrm>
                        <a:prstGeom prst="rect">
                          <a:avLst/>
                        </a:prstGeom>
                        <a:solidFill>
                          <a:srgbClr val="FFFFFF"/>
                        </a:solidFill>
                        <a:ln w="9525">
                          <a:solidFill>
                            <a:srgbClr val="FFFFFF"/>
                          </a:solidFill>
                          <a:miter lim="800000"/>
                          <a:headEnd/>
                          <a:tailEnd/>
                        </a:ln>
                      </wps:spPr>
                      <wps:txbx>
                        <w:txbxContent>
                          <w:p w14:paraId="0B2D4C4C" w14:textId="77777777" w:rsidR="0062666A" w:rsidRDefault="00362E30">
                            <w:pPr>
                              <w:pStyle w:val="24"/>
                              <w:shd w:val="clear" w:color="auto" w:fill="auto"/>
                              <w:spacing w:before="0"/>
                              <w:rPr>
                                <w:sz w:val="28"/>
                                <w:szCs w:val="28"/>
                              </w:rPr>
                            </w:pPr>
                            <w:r>
                              <w:rPr>
                                <w:sz w:val="28"/>
                                <w:szCs w:val="28"/>
                              </w:rPr>
                              <w:t>Главный инженер ГКУ НСО «Проектная дирекция министерства жилищно-коммунального хозяйства и энергетики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12.8pt;margin-top:8.55pt;width:246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" strokecolor="white">
                <v:textbox>
                  <w:txbxContent>
                    <w:p w14:paraId="0B2D4C4C" w14:textId="77777777" w:rsidR="0062666A" w:rsidRDefault="00362E30">
                      <w:pPr>
                        <w:pStyle w:val="24"/>
                        <w:shd w:val="clear" w:color="auto" w:fill="auto"/>
                        <w:spacing w:before="0"/>
                        <w:rPr>
                          <w:sz w:val="28"/>
                          <w:szCs w:val="28"/>
                        </w:rPr>
                      </w:pPr>
                      <w:r>
                        <w:rPr>
                          <w:sz w:val="28"/>
                          <w:szCs w:val="28"/>
                        </w:rPr>
                        <w:t>Главный инженер ГКУ НСО «Проектная дирекция министерства жилищно-коммунального хозяйства и энергетики Новосибирской области»</w:t>
                      </w:r>
                    </w:p>
                  </w:txbxContent>
                </v:textbox>
              </v:rect>
            </w:pict>
          </mc:Fallback>
        </mc:AlternateContent>
      </w:r>
    </w:p>
    <w:p w14:paraId="63D4C7EA" w14:textId="77777777" w:rsidR="0062666A" w:rsidRDefault="0062666A">
      <w:pPr>
        <w:pStyle w:val="24"/>
        <w:shd w:val="clear" w:color="auto" w:fill="auto"/>
        <w:spacing w:before="0"/>
        <w:jc w:val="both"/>
        <w:rPr>
          <w:sz w:val="28"/>
          <w:szCs w:val="28"/>
        </w:rPr>
      </w:pPr>
    </w:p>
    <w:p w14:paraId="750640B5" w14:textId="77777777" w:rsidR="0062666A" w:rsidRDefault="0062666A">
      <w:pPr>
        <w:pStyle w:val="24"/>
        <w:shd w:val="clear" w:color="auto" w:fill="auto"/>
        <w:spacing w:before="0"/>
        <w:jc w:val="both"/>
        <w:rPr>
          <w:sz w:val="28"/>
          <w:szCs w:val="28"/>
        </w:rPr>
      </w:pPr>
    </w:p>
    <w:p w14:paraId="0BED64C1" w14:textId="77777777" w:rsidR="0062666A" w:rsidRDefault="0062666A">
      <w:pPr>
        <w:pStyle w:val="24"/>
        <w:shd w:val="clear" w:color="auto" w:fill="auto"/>
        <w:spacing w:before="0"/>
        <w:jc w:val="both"/>
        <w:rPr>
          <w:sz w:val="28"/>
          <w:szCs w:val="28"/>
        </w:rPr>
      </w:pPr>
    </w:p>
    <w:p w14:paraId="2D3F037A" w14:textId="77777777" w:rsidR="0062666A" w:rsidRDefault="0062666A">
      <w:pPr>
        <w:pStyle w:val="24"/>
        <w:shd w:val="clear" w:color="auto" w:fill="auto"/>
        <w:spacing w:before="0"/>
        <w:jc w:val="both"/>
        <w:rPr>
          <w:sz w:val="28"/>
          <w:szCs w:val="28"/>
        </w:rPr>
      </w:pPr>
    </w:p>
    <w:p w14:paraId="65751E1C" w14:textId="77777777" w:rsidR="0062666A" w:rsidRDefault="0062666A">
      <w:pPr>
        <w:pStyle w:val="24"/>
        <w:shd w:val="clear" w:color="auto" w:fill="auto"/>
        <w:spacing w:before="0"/>
        <w:jc w:val="both"/>
        <w:rPr>
          <w:sz w:val="28"/>
          <w:szCs w:val="28"/>
        </w:rPr>
      </w:pPr>
    </w:p>
    <w:p w14:paraId="5910FA40" w14:textId="77777777" w:rsidR="0062666A" w:rsidRDefault="00362E30">
      <w:pPr>
        <w:pStyle w:val="24"/>
        <w:shd w:val="clear" w:color="auto" w:fill="auto"/>
        <w:spacing w:before="0"/>
        <w:rPr>
          <w:sz w:val="28"/>
          <w:szCs w:val="28"/>
        </w:rPr>
      </w:pPr>
      <w:r>
        <w:rPr>
          <w:sz w:val="28"/>
          <w:szCs w:val="28"/>
        </w:rPr>
        <w:t>___________________Д.И. Дек                                              _______________ ФИО</w:t>
      </w:r>
    </w:p>
    <w:p w14:paraId="7B5D6088" w14:textId="77777777" w:rsidR="0062666A" w:rsidRDefault="0062666A">
      <w:pPr>
        <w:pStyle w:val="24"/>
        <w:shd w:val="clear" w:color="auto" w:fill="auto"/>
        <w:spacing w:before="0"/>
        <w:jc w:val="both"/>
        <w:rPr>
          <w:sz w:val="28"/>
          <w:szCs w:val="28"/>
        </w:rPr>
      </w:pPr>
    </w:p>
    <w:p w14:paraId="484D4834" w14:textId="77777777" w:rsidR="0062666A" w:rsidRDefault="00362E30">
      <w:pPr>
        <w:pStyle w:val="24"/>
        <w:shd w:val="clear" w:color="auto" w:fill="auto"/>
        <w:spacing w:before="0"/>
        <w:rPr>
          <w:sz w:val="28"/>
          <w:szCs w:val="28"/>
        </w:rPr>
      </w:pPr>
      <w:r>
        <w:rPr>
          <w:sz w:val="28"/>
          <w:szCs w:val="28"/>
        </w:rPr>
        <w:t xml:space="preserve">«_____»  _____________ 202__ г.                              «_____»  _____________202__ г </w:t>
      </w:r>
    </w:p>
    <w:p w14:paraId="57D7C409" w14:textId="77777777" w:rsidR="0062666A" w:rsidRDefault="0062666A">
      <w:pPr>
        <w:pStyle w:val="12"/>
        <w:keepNext/>
        <w:keepLines/>
        <w:shd w:val="clear" w:color="auto" w:fill="auto"/>
        <w:spacing w:after="0" w:line="260" w:lineRule="exact"/>
        <w:jc w:val="both"/>
        <w:rPr>
          <w:sz w:val="28"/>
          <w:szCs w:val="28"/>
        </w:rPr>
      </w:pPr>
    </w:p>
    <w:p w14:paraId="0B88829C" w14:textId="77777777" w:rsidR="0062666A" w:rsidRDefault="00362E30">
      <w:pPr>
        <w:pStyle w:val="24"/>
        <w:shd w:val="clear" w:color="auto" w:fill="auto"/>
        <w:spacing w:before="0"/>
        <w:rPr>
          <w:sz w:val="28"/>
          <w:szCs w:val="28"/>
        </w:rPr>
      </w:pPr>
      <w:r>
        <w:rPr>
          <w:sz w:val="28"/>
          <w:szCs w:val="28"/>
        </w:rPr>
        <w:t xml:space="preserve">                                          </w:t>
      </w:r>
    </w:p>
    <w:p w14:paraId="0F075F62" w14:textId="77777777" w:rsidR="0062666A" w:rsidRDefault="00362E30">
      <w:pPr>
        <w:shd w:val="clear" w:color="auto" w:fill="FFFFFF"/>
        <w:spacing w:before="90" w:after="90" w:line="240" w:lineRule="auto"/>
        <w:jc w:val="center"/>
        <w:rPr>
          <w:rFonts w:ascii="Times New Roman" w:eastAsia="Times New Roman" w:hAnsi="Times New Roman" w:cs="Times New Roman"/>
          <w:b/>
          <w:bCs/>
          <w:color w:val="000000"/>
          <w:sz w:val="32"/>
          <w:szCs w:val="32"/>
        </w:rPr>
      </w:pPr>
      <w:r>
        <w:t xml:space="preserve">                            </w:t>
      </w:r>
      <w:commentRangeStart w:id="1"/>
      <w:r>
        <w:rPr>
          <w:rFonts w:ascii="Times New Roman" w:eastAsia="Times New Roman" w:hAnsi="Times New Roman" w:cs="Times New Roman"/>
          <w:b/>
          <w:bCs/>
          <w:color w:val="000000"/>
          <w:sz w:val="32"/>
          <w:szCs w:val="32"/>
        </w:rPr>
        <w:t xml:space="preserve">Задание </w:t>
      </w:r>
      <w:r>
        <w:rPr>
          <w:rFonts w:ascii="Times New Roman" w:eastAsia="Times New Roman" w:hAnsi="Times New Roman" w:cs="Times New Roman"/>
          <w:b/>
          <w:bCs/>
          <w:color w:val="000000"/>
          <w:sz w:val="32"/>
          <w:szCs w:val="32"/>
        </w:rPr>
        <w:br/>
        <w:t>администрации____________________________ района Новосибирской области  на проектирование объекта капитального строительства, строительство которого осуществляются с привлечением средств бюджетной системы Российской Федерации</w:t>
      </w:r>
      <w:commentRangeEnd w:id="1"/>
      <w:r>
        <w:commentReference w:id="1"/>
      </w:r>
    </w:p>
    <w:p w14:paraId="7E4180FA" w14:textId="77777777" w:rsidR="0062666A" w:rsidRDefault="0062666A">
      <w:pPr>
        <w:shd w:val="clear" w:color="auto" w:fill="FFFFFF"/>
        <w:spacing w:before="90" w:after="90" w:line="240" w:lineRule="auto"/>
        <w:ind w:left="510" w:right="510"/>
        <w:jc w:val="center"/>
        <w:rPr>
          <w:rFonts w:ascii="Times New Roman" w:eastAsia="Times New Roman" w:hAnsi="Times New Roman" w:cs="Times New Roman"/>
          <w:b/>
          <w:bCs/>
          <w:color w:val="000000"/>
          <w:sz w:val="32"/>
          <w:szCs w:val="32"/>
        </w:rPr>
      </w:pPr>
    </w:p>
    <w:p w14:paraId="31FDE497" w14:textId="77777777" w:rsidR="0062666A" w:rsidRDefault="00362E30">
      <w:pPr>
        <w:spacing w:after="150" w:line="240" w:lineRule="auto"/>
        <w:ind w:left="-150" w:right="-234"/>
        <w:rPr>
          <w:rFonts w:ascii="Times New Roman" w:eastAsia="Times New Roman" w:hAnsi="Times New Roman" w:cs="Times New Roman"/>
          <w:sz w:val="28"/>
          <w:szCs w:val="28"/>
        </w:rPr>
      </w:pPr>
      <w:r>
        <w:rPr>
          <w:rFonts w:ascii="Times New Roman" w:hAnsi="Times New Roman" w:cs="Times New Roman"/>
          <w:b/>
          <w:sz w:val="28"/>
          <w:szCs w:val="28"/>
          <w:lang w:eastAsia="en-US"/>
        </w:rPr>
        <w:t>«Строительство газовой котельной в ________  района Новосибирской области»</w:t>
      </w:r>
    </w:p>
    <w:tbl>
      <w:tblPr>
        <w:tblW w:w="9780" w:type="dxa"/>
        <w:jc w:val="center"/>
        <w:tblLayout w:type="fixed"/>
        <w:tblCellMar>
          <w:left w:w="0" w:type="dxa"/>
          <w:right w:w="0" w:type="dxa"/>
        </w:tblCellMar>
        <w:tblLook w:val="04A0" w:firstRow="1" w:lastRow="0" w:firstColumn="1" w:lastColumn="0" w:noHBand="0" w:noVBand="1"/>
      </w:tblPr>
      <w:tblGrid>
        <w:gridCol w:w="9780"/>
      </w:tblGrid>
      <w:tr w:rsidR="0062666A" w14:paraId="096E0D5B" w14:textId="77777777">
        <w:trPr>
          <w:trHeight w:val="269"/>
          <w:jc w:val="center"/>
        </w:trPr>
        <w:tc>
          <w:tcPr>
            <w:tcW w:w="9780" w:type="dxa"/>
            <w:tcBorders>
              <w:top w:val="single" w:sz="6" w:space="0" w:color="000000"/>
              <w:left w:val="none" w:sz="4" w:space="0" w:color="000000"/>
              <w:bottom w:val="none" w:sz="4" w:space="0" w:color="000000"/>
              <w:right w:val="none" w:sz="4" w:space="0" w:color="000000"/>
            </w:tcBorders>
          </w:tcPr>
          <w:p w14:paraId="743752BD" w14:textId="77777777" w:rsidR="0062666A" w:rsidRDefault="00362E30">
            <w:pPr>
              <w:spacing w:after="0" w:line="240" w:lineRule="auto"/>
              <w:ind w:right="10"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и адрес (место нахождение) объекта капитального строительства (далее - объект)</w:t>
            </w:r>
          </w:p>
        </w:tc>
      </w:tr>
    </w:tbl>
    <w:p w14:paraId="5E0316BA" w14:textId="77777777" w:rsidR="0062666A" w:rsidRDefault="0062666A">
      <w:pPr>
        <w:spacing w:after="150" w:line="240" w:lineRule="auto"/>
        <w:ind w:left="-284" w:right="-234" w:firstLine="568"/>
        <w:jc w:val="center"/>
        <w:rPr>
          <w:rFonts w:ascii="Times New Roman" w:eastAsia="Times New Roman" w:hAnsi="Times New Roman" w:cs="Times New Roman"/>
          <w:sz w:val="28"/>
          <w:szCs w:val="28"/>
        </w:rPr>
      </w:pPr>
    </w:p>
    <w:p w14:paraId="378BC007" w14:textId="77777777" w:rsidR="0062666A" w:rsidRDefault="00362E30">
      <w:pPr>
        <w:spacing w:after="150" w:line="240" w:lineRule="auto"/>
        <w:ind w:right="-2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Общие данные</w:t>
      </w:r>
    </w:p>
    <w:p w14:paraId="075299F3"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Основание для проектирования объекта:</w:t>
      </w:r>
    </w:p>
    <w:p w14:paraId="06E8A4BF" w14:textId="77777777" w:rsidR="0062666A" w:rsidRDefault="00362E30">
      <w:pPr>
        <w:spacing w:after="150" w:line="240" w:lineRule="auto"/>
        <w:ind w:right="-80" w:firstLine="709"/>
        <w:jc w:val="both"/>
        <w:rPr>
          <w:rFonts w:ascii="Times New Roman" w:eastAsia="Times New Roman" w:hAnsi="Times New Roman" w:cs="Times New Roman"/>
          <w:sz w:val="28"/>
          <w:szCs w:val="28"/>
          <w:highlight w:val="white"/>
        </w:rPr>
      </w:pPr>
      <w:r>
        <w:rPr>
          <w:rFonts w:ascii="Times New Roman" w:hAnsi="Times New Roman"/>
          <w:sz w:val="28"/>
          <w:szCs w:val="28"/>
          <w:highlight w:val="white"/>
        </w:rPr>
        <w:t xml:space="preserve"> Программа комплексного развития системы коммунальной инфраструктуры________ сельсовета______________ района Новосибирской области на__________ годы и на период до ______ года (Утверждена решением №____сессии № _____ Совета депутатов ________),</w:t>
      </w:r>
      <w:r>
        <w:rPr>
          <w:sz w:val="28"/>
          <w:szCs w:val="28"/>
          <w:highlight w:val="white"/>
        </w:rPr>
        <w:t xml:space="preserve"> </w:t>
      </w:r>
      <w:r>
        <w:rPr>
          <w:rFonts w:ascii="Times New Roman" w:eastAsia="Times New Roman" w:hAnsi="Times New Roman" w:cs="Times New Roman"/>
          <w:sz w:val="28"/>
          <w:szCs w:val="28"/>
          <w:highlight w:val="white"/>
          <w:lang w:bidi="en-US"/>
        </w:rPr>
        <w:t>Государственная программа Новосибирской области «Энергосбережение и повышение энергетической эффективности Новосибирской области» (утверждена постановлением Правительства Новосибирской области от 16.03.2015 №</w:t>
      </w:r>
      <w:r>
        <w:rPr>
          <w:rFonts w:ascii="Times New Roman" w:eastAsia="Times New Roman" w:hAnsi="Times New Roman" w:cs="Times New Roman"/>
          <w:sz w:val="28"/>
          <w:szCs w:val="28"/>
          <w:highlight w:val="white"/>
        </w:rPr>
        <w:t xml:space="preserve"> 89-п).</w:t>
      </w:r>
    </w:p>
    <w:tbl>
      <w:tblPr>
        <w:tblW w:w="9921" w:type="dxa"/>
        <w:jc w:val="center"/>
        <w:tblLayout w:type="fixed"/>
        <w:tblCellMar>
          <w:left w:w="0" w:type="dxa"/>
          <w:right w:w="0" w:type="dxa"/>
        </w:tblCellMar>
        <w:tblLook w:val="04A0" w:firstRow="1" w:lastRow="0" w:firstColumn="1" w:lastColumn="0" w:noHBand="0" w:noVBand="1"/>
      </w:tblPr>
      <w:tblGrid>
        <w:gridCol w:w="9921"/>
      </w:tblGrid>
      <w:tr w:rsidR="0062666A" w14:paraId="241109DB" w14:textId="77777777">
        <w:trPr>
          <w:trHeight w:val="971"/>
          <w:jc w:val="center"/>
        </w:trPr>
        <w:tc>
          <w:tcPr>
            <w:tcW w:w="9921" w:type="dxa"/>
            <w:tcBorders>
              <w:top w:val="single" w:sz="6" w:space="0" w:color="000000"/>
              <w:left w:val="none" w:sz="4" w:space="0" w:color="000000"/>
              <w:bottom w:val="none" w:sz="4" w:space="0" w:color="000000"/>
              <w:right w:val="none" w:sz="4" w:space="0" w:color="000000"/>
            </w:tcBorders>
            <w:vAlign w:val="center"/>
          </w:tcPr>
          <w:p w14:paraId="2604DFF9" w14:textId="77777777" w:rsidR="0062666A" w:rsidRDefault="00362E30">
            <w:pPr>
              <w:spacing w:after="0" w:line="240" w:lineRule="auto"/>
              <w:ind w:left="14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(указываются реквизиты документов, на основании которых принято решение о разработке проектной документации, приведенные в </w:t>
            </w:r>
            <w:hyperlink r:id="rId9" w:anchor="l52" w:tooltip="https://normativ.kontur.ru/document?moduleid=1&amp;documentid=411672#l52" w:history="1">
              <w:r>
                <w:rPr>
                  <w:rFonts w:ascii="Times New Roman" w:eastAsia="Times New Roman" w:hAnsi="Times New Roman" w:cs="Times New Roman"/>
                  <w:sz w:val="24"/>
                  <w:szCs w:val="24"/>
                  <w:u w:val="single"/>
                </w:rPr>
                <w:t>подпункте "а"</w:t>
              </w:r>
            </w:hyperlink>
            <w:r>
              <w:rPr>
                <w:rFonts w:ascii="Times New Roman" w:eastAsia="Times New Roman" w:hAnsi="Times New Roman" w:cs="Times New Roman"/>
                <w:sz w:val="24"/>
                <w:szCs w:val="24"/>
              </w:rPr>
              <w:t xml:space="preserve">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w:t>
            </w:r>
          </w:p>
        </w:tc>
      </w:tr>
    </w:tbl>
    <w:p w14:paraId="3CB3EB74" w14:textId="77777777" w:rsidR="0062666A" w:rsidRDefault="0062666A">
      <w:pPr>
        <w:pBdr>
          <w:top w:val="none" w:sz="8"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p>
    <w:p w14:paraId="5D5C9343" w14:textId="77777777" w:rsidR="0062666A" w:rsidRDefault="00362E30">
      <w:pPr>
        <w:pBdr>
          <w:top w:val="none" w:sz="8"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Застройщик (технический заказчик): </w:t>
      </w:r>
      <w:r>
        <w:rPr>
          <w:rFonts w:ascii="Times New Roman" w:eastAsia="Times New Roman" w:hAnsi="Times New Roman" w:cs="Times New Roman"/>
          <w:sz w:val="28"/>
          <w:szCs w:val="28"/>
          <w:lang w:eastAsia="en-US"/>
        </w:rPr>
        <w:t xml:space="preserve">Администрация _________  района             </w:t>
      </w:r>
      <w:r>
        <w:rPr>
          <w:rFonts w:ascii="Times New Roman" w:eastAsia="Times New Roman" w:hAnsi="Times New Roman" w:cs="Times New Roman"/>
          <w:sz w:val="28"/>
          <w:szCs w:val="28"/>
          <w:lang w:eastAsia="en-US"/>
        </w:rPr>
        <w:br/>
        <w:t xml:space="preserve">       Новосибирской области.   Новосибирская область, ____________ район, _________, ул. __________, д.____. ИНН __________, ОГРН ____________.</w:t>
      </w:r>
    </w:p>
    <w:tbl>
      <w:tblPr>
        <w:tblW w:w="9921" w:type="dxa"/>
        <w:jc w:val="center"/>
        <w:tblLayout w:type="fixed"/>
        <w:tblCellMar>
          <w:left w:w="0" w:type="dxa"/>
          <w:right w:w="0" w:type="dxa"/>
        </w:tblCellMar>
        <w:tblLook w:val="04A0" w:firstRow="1" w:lastRow="0" w:firstColumn="1" w:lastColumn="0" w:noHBand="0" w:noVBand="1"/>
      </w:tblPr>
      <w:tblGrid>
        <w:gridCol w:w="9921"/>
      </w:tblGrid>
      <w:tr w:rsidR="0062666A" w14:paraId="2BE5F036" w14:textId="77777777">
        <w:trPr>
          <w:trHeight w:val="269"/>
          <w:jc w:val="center"/>
        </w:trPr>
        <w:tc>
          <w:tcPr>
            <w:tcW w:w="9921" w:type="dxa"/>
          </w:tcPr>
          <w:p w14:paraId="438A4E2D" w14:textId="77777777" w:rsidR="0062666A" w:rsidRDefault="00362E30">
            <w:pPr>
              <w:spacing w:after="0" w:line="240" w:lineRule="auto"/>
              <w:ind w:left="142"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2F3D159E" w14:textId="77777777" w:rsidR="0062666A" w:rsidRDefault="0062666A">
      <w:pPr>
        <w:pBdr>
          <w:top w:val="none" w:sz="4" w:space="0" w:color="000000"/>
          <w:left w:val="none" w:sz="4" w:space="0" w:color="000000"/>
          <w:bottom w:val="single" w:sz="8" w:space="0" w:color="000000"/>
          <w:right w:val="none" w:sz="4" w:space="0" w:color="000000"/>
          <w:between w:val="none" w:sz="4" w:space="0" w:color="000000"/>
        </w:pBdr>
        <w:spacing w:after="85" w:line="240" w:lineRule="auto"/>
        <w:ind w:firstLine="709"/>
        <w:jc w:val="both"/>
        <w:rPr>
          <w:rFonts w:ascii="Times New Roman" w:eastAsia="Times New Roman" w:hAnsi="Times New Roman" w:cs="Times New Roman"/>
          <w:b/>
          <w:bCs/>
          <w:sz w:val="24"/>
          <w:szCs w:val="24"/>
        </w:rPr>
      </w:pPr>
    </w:p>
    <w:p w14:paraId="55732B9C"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bCs/>
          <w:sz w:val="28"/>
          <w:szCs w:val="28"/>
        </w:rPr>
        <w:t xml:space="preserve">3. Инвестор (при наличии): </w:t>
      </w:r>
      <w:r>
        <w:rPr>
          <w:rFonts w:ascii="Times New Roman" w:eastAsia="Times New Roman" w:hAnsi="Times New Roman" w:cs="Times New Roman"/>
          <w:sz w:val="28"/>
          <w:szCs w:val="28"/>
          <w:lang w:eastAsia="en-US"/>
        </w:rPr>
        <w:t>Отсутствует.</w:t>
      </w:r>
    </w:p>
    <w:p w14:paraId="3E5CD803"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наименование, почтовый адрес, основной государственный регистрационный номер и идентификационный номер налогоплательщика)</w:t>
      </w:r>
    </w:p>
    <w:p w14:paraId="0AD7CADA" w14:textId="77777777" w:rsidR="0062666A" w:rsidRDefault="0062666A">
      <w:pPr>
        <w:spacing w:after="0" w:line="240" w:lineRule="auto"/>
        <w:ind w:right="1"/>
        <w:jc w:val="center"/>
        <w:rPr>
          <w:rFonts w:ascii="Times New Roman" w:eastAsia="Times New Roman" w:hAnsi="Times New Roman" w:cs="Times New Roman"/>
          <w:sz w:val="20"/>
          <w:szCs w:val="20"/>
        </w:rPr>
      </w:pPr>
    </w:p>
    <w:p w14:paraId="138DC5EB"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4. Сведения об объекте в соответствии с </w:t>
      </w:r>
      <w:hyperlink r:id="rId10" w:anchor="l5" w:tooltip="https://normativ.kontur.ru/document?moduleid=1&amp;documentid=369145#l5" w:history="1">
        <w:r>
          <w:rPr>
            <w:rFonts w:ascii="Times New Roman" w:eastAsia="Times New Roman" w:hAnsi="Times New Roman" w:cs="Times New Roman"/>
            <w:b/>
            <w:bCs/>
            <w:sz w:val="28"/>
            <w:szCs w:val="28"/>
          </w:rPr>
          <w:t>классификатором</w:t>
        </w:r>
      </w:hyperlink>
      <w:r>
        <w:rPr>
          <w:rFonts w:ascii="Times New Roman" w:eastAsia="Times New Roman" w:hAnsi="Times New Roman" w:cs="Times New Roman"/>
          <w:b/>
          <w:bCs/>
          <w:sz w:val="28"/>
          <w:szCs w:val="28"/>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02.11.2022г. N 928/пр:</w:t>
      </w:r>
    </w:p>
    <w:p w14:paraId="40EE8F1B"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Сети теплоснабжения; здание котельной</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eastAsia="en-US"/>
        </w:rPr>
        <w:t>12.01.001.002</w:t>
      </w:r>
    </w:p>
    <w:p w14:paraId="1AF4C445" w14:textId="77777777" w:rsidR="0062666A" w:rsidRDefault="00362E30">
      <w:pPr>
        <w:tabs>
          <w:tab w:val="left" w:pos="10346"/>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группа, вид объекта строительства, код)</w:t>
      </w:r>
    </w:p>
    <w:p w14:paraId="3B1A4D27" w14:textId="77777777" w:rsidR="0062666A" w:rsidRDefault="0062666A">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4"/>
          <w:szCs w:val="24"/>
        </w:rPr>
      </w:pPr>
    </w:p>
    <w:p w14:paraId="7B0EB2F2"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rPr>
        <w:t>5. Вид работ:</w:t>
      </w:r>
      <w:r>
        <w:rPr>
          <w:rFonts w:ascii="Times New Roman" w:eastAsia="Times New Roman" w:hAnsi="Times New Roman" w:cs="Times New Roman"/>
          <w:sz w:val="28"/>
          <w:szCs w:val="28"/>
          <w:lang w:eastAsia="en-US"/>
        </w:rPr>
        <w:t xml:space="preserve"> </w:t>
      </w:r>
    </w:p>
    <w:p w14:paraId="7DF3EFB0"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         Строительство.</w:t>
      </w:r>
    </w:p>
    <w:p w14:paraId="123F23DC"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 реконструкция, в том числе с проведением работ по сохранению объектов культурного наследия (памятников истории и культуры) народов Российской Федерации, капитальный ремонт (далее - строительство)</w:t>
      </w:r>
    </w:p>
    <w:p w14:paraId="1B4F5836" w14:textId="77777777" w:rsidR="0062666A" w:rsidRDefault="0062666A">
      <w:pPr>
        <w:spacing w:after="0" w:line="240" w:lineRule="auto"/>
        <w:ind w:right="40"/>
        <w:jc w:val="center"/>
        <w:rPr>
          <w:rFonts w:ascii="Times New Roman" w:eastAsia="Times New Roman" w:hAnsi="Times New Roman" w:cs="Times New Roman"/>
          <w:sz w:val="24"/>
          <w:szCs w:val="24"/>
        </w:rPr>
      </w:pPr>
    </w:p>
    <w:p w14:paraId="4DF7C650"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Источник и объем финансирования строительства объекта:</w:t>
      </w:r>
    </w:p>
    <w:p w14:paraId="357FDBD5" w14:textId="77777777" w:rsidR="0062666A" w:rsidRDefault="00362E30">
      <w:pPr>
        <w:pBdr>
          <w:bottom w:val="single" w:sz="4" w:space="0" w:color="000000"/>
        </w:pBdr>
        <w:spacing w:after="15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Региональный бюджет Новосибирской области -______________ тыс. руб.;</w:t>
      </w:r>
      <w:r>
        <w:rPr>
          <w:rFonts w:ascii="Times New Roman" w:eastAsia="Times New Roman" w:hAnsi="Times New Roman" w:cs="Times New Roman"/>
          <w:sz w:val="28"/>
          <w:szCs w:val="28"/>
          <w:lang w:eastAsia="en-US"/>
        </w:rPr>
        <w:br/>
        <w:t xml:space="preserve">        Местный бюджет ___________ района Новосибирской области - _______тыс. руб.</w:t>
      </w:r>
    </w:p>
    <w:p w14:paraId="05213C05"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наименование источника финансирования, в том числе федеральный бюджет, региональный бюджет, местный бюджет, внебюджетные средства, а также объем выделенных средств)</w:t>
      </w:r>
    </w:p>
    <w:p w14:paraId="670843C9" w14:textId="77777777" w:rsidR="0062666A" w:rsidRDefault="0062666A">
      <w:pPr>
        <w:spacing w:after="0" w:line="240" w:lineRule="auto"/>
        <w:ind w:right="1"/>
        <w:jc w:val="center"/>
        <w:rPr>
          <w:rFonts w:ascii="Times New Roman" w:eastAsia="Times New Roman" w:hAnsi="Times New Roman" w:cs="Times New Roman"/>
          <w:sz w:val="24"/>
          <w:szCs w:val="24"/>
        </w:rPr>
      </w:pPr>
    </w:p>
    <w:p w14:paraId="431D6A29"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Технические условия подключения (технологического присоединения) объектов капитального строительства к сетям инженерно- технического обеспечения, применяемые в целях архитектурно-строительного проектирования (при наличии):</w:t>
      </w:r>
    </w:p>
    <w:p w14:paraId="5A7E6F33"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eastAsia="en-US"/>
        </w:rPr>
        <w:t>Технические условия на подключение (присоединение) объекта к сетям инженерно-технического обеспечения (тепло-, водоснабжения и водоотведения, газоснабжения, электроснабжения) получить в процессе выполнения проектно-изыскательских работ.</w:t>
      </w:r>
    </w:p>
    <w:p w14:paraId="3F7CDC3B"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8. Требования к выделению этапов строительства объекта: </w:t>
      </w:r>
    </w:p>
    <w:p w14:paraId="3419A212"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Этапы не предусмотрены</w:t>
      </w:r>
    </w:p>
    <w:p w14:paraId="566B4FD3" w14:textId="77777777" w:rsidR="0062666A" w:rsidRDefault="00362E30">
      <w:pPr>
        <w:tabs>
          <w:tab w:val="left" w:pos="10346"/>
        </w:tabs>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сведения о необходимости выделения этапов строительства)</w:t>
      </w:r>
    </w:p>
    <w:p w14:paraId="6DE22FD6" w14:textId="77777777" w:rsidR="0062666A" w:rsidRDefault="0062666A">
      <w:pPr>
        <w:tabs>
          <w:tab w:val="left" w:pos="10346"/>
        </w:tabs>
        <w:spacing w:after="0" w:line="240" w:lineRule="auto"/>
        <w:ind w:right="1"/>
        <w:jc w:val="center"/>
        <w:rPr>
          <w:rFonts w:ascii="Times New Roman" w:eastAsia="Times New Roman" w:hAnsi="Times New Roman" w:cs="Times New Roman"/>
          <w:sz w:val="20"/>
          <w:szCs w:val="20"/>
        </w:rPr>
      </w:pPr>
    </w:p>
    <w:p w14:paraId="19520AF2"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 Срок строительства объекта: </w:t>
      </w:r>
    </w:p>
    <w:p w14:paraId="7B7AB675"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eastAsia="en-US"/>
        </w:rPr>
        <w:t>Определяется проектом.</w:t>
      </w:r>
    </w:p>
    <w:p w14:paraId="2DB6B0D3"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54AA4E1E"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t>Проектом предусмотреть строительство модульной газовой котельной ориентировочной мощностью _____ Гкал/час;</w:t>
      </w:r>
    </w:p>
    <w:p w14:paraId="2483A8F8"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Установленную тепловую мощность определить при проектировании;</w:t>
      </w:r>
    </w:p>
    <w:p w14:paraId="69F6044A" w14:textId="77777777" w:rsidR="0062666A" w:rsidRDefault="00362E30">
      <w:p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t>Эффективность работы котельной должна соответствовать параметрам по:</w:t>
      </w:r>
    </w:p>
    <w:p w14:paraId="1E0F6EB1"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lastRenderedPageBreak/>
        <w:t>Расход газа – не более 162,8 кг.у.т./Гкал.;</w:t>
      </w:r>
    </w:p>
    <w:p w14:paraId="51162DAE"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t>Расход электроэнергии на выработку тепловой энергии – не более 33 кВт*ч/Гкал.;</w:t>
      </w:r>
    </w:p>
    <w:p w14:paraId="5AE33A96"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t>Расход воды на технологические цели – не более 1 м</w:t>
      </w:r>
      <w:r>
        <w:rPr>
          <w:rFonts w:ascii="Times New Roman" w:eastAsia="Times New Roman" w:hAnsi="Times New Roman" w:cs="Times New Roman"/>
          <w:sz w:val="28"/>
          <w:szCs w:val="28"/>
          <w:highlight w:val="white"/>
          <w:vertAlign w:val="superscript"/>
          <w:lang w:eastAsia="en-US"/>
        </w:rPr>
        <w:t>3</w:t>
      </w:r>
      <w:r>
        <w:rPr>
          <w:rFonts w:ascii="Times New Roman" w:eastAsia="Times New Roman" w:hAnsi="Times New Roman" w:cs="Times New Roman"/>
          <w:sz w:val="28"/>
          <w:szCs w:val="28"/>
          <w:highlight w:val="white"/>
          <w:lang w:eastAsia="en-US"/>
        </w:rPr>
        <w:t>/Гкал.;</w:t>
      </w:r>
    </w:p>
    <w:p w14:paraId="5A4B662E"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en-US"/>
        </w:rPr>
        <w:t>Минимальному предельному значению КПД – 90 %;</w:t>
      </w:r>
    </w:p>
    <w:p w14:paraId="199BDCD0" w14:textId="77777777" w:rsidR="0062666A" w:rsidRDefault="00362E30">
      <w:pPr>
        <w:pStyle w:val="a3"/>
        <w:numPr>
          <w:ilvl w:val="0"/>
          <w:numId w:val="26"/>
        </w:numPr>
        <w:pBdr>
          <w:bottom w:val="single" w:sz="4" w:space="0" w:color="000000"/>
        </w:pBdr>
        <w:spacing w:after="0" w:line="240" w:lineRule="auto"/>
        <w:jc w:val="both"/>
        <w:rPr>
          <w:rFonts w:ascii="Times New Roman" w:eastAsia="Times New Roman" w:hAnsi="Times New Roman" w:cs="Times New Roman"/>
          <w:sz w:val="28"/>
          <w:szCs w:val="28"/>
          <w:highlight w:val="white"/>
          <w:lang w:eastAsia="en-US"/>
        </w:rPr>
      </w:pPr>
      <w:r>
        <w:rPr>
          <w:rFonts w:ascii="Times New Roman" w:eastAsia="Times New Roman" w:hAnsi="Times New Roman" w:cs="Times New Roman"/>
          <w:sz w:val="28"/>
          <w:szCs w:val="28"/>
          <w:highlight w:val="white"/>
          <w:lang w:eastAsia="en-US"/>
        </w:rPr>
        <w:t xml:space="preserve">Максимальному предельному значению коэффициента технологического расхода и расхода тепловой энергии на собственные нужды котельной - не более 3,5 % выработки тепловой </w:t>
      </w:r>
      <w:r>
        <w:rPr>
          <w:rFonts w:ascii="Times New Roman" w:eastAsia="Times New Roman" w:hAnsi="Times New Roman" w:cs="Times New Roman"/>
          <w:sz w:val="28"/>
          <w:szCs w:val="28"/>
          <w:highlight w:val="white"/>
          <w:lang w:eastAsia="en-US"/>
        </w:rPr>
        <w:tab/>
        <w:t>энергии.</w:t>
      </w:r>
    </w:p>
    <w:p w14:paraId="0B72D2D6" w14:textId="77777777" w:rsidR="0062666A" w:rsidRDefault="0062666A">
      <w:pPr>
        <w:pBdr>
          <w:bottom w:val="single" w:sz="4" w:space="0" w:color="000000"/>
        </w:pBdr>
        <w:spacing w:after="0" w:line="240" w:lineRule="auto"/>
        <w:jc w:val="both"/>
        <w:rPr>
          <w:rFonts w:ascii="Times New Roman" w:eastAsia="Times New Roman" w:hAnsi="Times New Roman" w:cs="Times New Roman"/>
          <w:sz w:val="28"/>
          <w:szCs w:val="28"/>
          <w:highlight w:val="white"/>
        </w:rPr>
      </w:pPr>
    </w:p>
    <w:p w14:paraId="4F0F02DB" w14:textId="77777777" w:rsidR="0062666A" w:rsidRDefault="00362E30">
      <w:pPr>
        <w:pBdr>
          <w:bottom w:val="single" w:sz="4" w:space="0" w:color="000000"/>
        </w:pBd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Идентификационные признаки объекта, которые устанавливаются в соответствии со </w:t>
      </w:r>
      <w:hyperlink r:id="rId11" w:anchor="l51" w:tooltip="https://normativ.kontur.ru/document?moduleid=1&amp;documentid=217998#l51" w:history="1">
        <w:r>
          <w:rPr>
            <w:rFonts w:ascii="Times New Roman" w:eastAsia="Times New Roman" w:hAnsi="Times New Roman" w:cs="Times New Roman"/>
            <w:b/>
            <w:bCs/>
            <w:sz w:val="28"/>
            <w:szCs w:val="28"/>
          </w:rPr>
          <w:t>статьей 4</w:t>
        </w:r>
      </w:hyperlink>
      <w:r>
        <w:rPr>
          <w:rFonts w:ascii="Times New Roman" w:eastAsia="Times New Roman" w:hAnsi="Times New Roman" w:cs="Times New Roman"/>
          <w:b/>
          <w:bCs/>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p>
    <w:p w14:paraId="0DED5E5C" w14:textId="77777777" w:rsidR="0062666A" w:rsidRDefault="0062666A">
      <w:pPr>
        <w:pBdr>
          <w:bottom w:val="single" w:sz="4" w:space="0" w:color="000000"/>
        </w:pBdr>
        <w:spacing w:after="0" w:line="240" w:lineRule="auto"/>
        <w:jc w:val="both"/>
        <w:rPr>
          <w:rFonts w:ascii="Times New Roman" w:eastAsia="Times New Roman" w:hAnsi="Times New Roman" w:cs="Times New Roman"/>
          <w:b/>
          <w:bCs/>
          <w:sz w:val="28"/>
          <w:szCs w:val="28"/>
        </w:rPr>
      </w:pPr>
    </w:p>
    <w:p w14:paraId="664997E2" w14:textId="77777777" w:rsidR="0062666A" w:rsidRDefault="00362E30">
      <w:pPr>
        <w:pBdr>
          <w:bottom w:val="singl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11.1. Назначение объекта:</w:t>
      </w:r>
      <w:r>
        <w:rPr>
          <w:rFonts w:ascii="Times New Roman" w:eastAsia="Times New Roman" w:hAnsi="Times New Roman" w:cs="Times New Roman"/>
          <w:sz w:val="28"/>
          <w:szCs w:val="28"/>
          <w:lang w:eastAsia="en-US"/>
        </w:rPr>
        <w:t xml:space="preserve"> Сети теплоснабжения; здание котельной</w:t>
      </w:r>
      <w:r>
        <w:rPr>
          <w:rFonts w:ascii="Times New Roman" w:eastAsia="Times New Roman" w:hAnsi="Times New Roman" w:cs="Times New Roman"/>
          <w:sz w:val="28"/>
          <w:szCs w:val="28"/>
        </w:rPr>
        <w:t>.</w:t>
      </w:r>
    </w:p>
    <w:p w14:paraId="3054963D" w14:textId="77777777" w:rsidR="0062666A" w:rsidRDefault="0062666A">
      <w:pPr>
        <w:spacing w:after="85" w:line="240" w:lineRule="auto"/>
        <w:jc w:val="both"/>
        <w:rPr>
          <w:rFonts w:ascii="Times New Roman" w:eastAsia="Times New Roman" w:hAnsi="Times New Roman" w:cs="Times New Roman"/>
          <w:b/>
          <w:bCs/>
          <w:sz w:val="28"/>
          <w:szCs w:val="28"/>
        </w:rPr>
      </w:pPr>
    </w:p>
    <w:p w14:paraId="38147388"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14:paraId="03A10C4A" w14:textId="77777777" w:rsidR="0062666A" w:rsidRDefault="00362E30">
      <w:pPr>
        <w:pBdr>
          <w:bottom w:val="single" w:sz="4" w:space="1"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относится к объектам транспортной инфраструктуры.</w:t>
      </w:r>
    </w:p>
    <w:p w14:paraId="54612B3A" w14:textId="77777777" w:rsidR="0062666A" w:rsidRDefault="00362E30">
      <w:pPr>
        <w:spacing w:beforeAutospacing="1"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2EC440B0"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Определить при проведении инженерных изысканий.</w:t>
      </w:r>
    </w:p>
    <w:p w14:paraId="39F27A01" w14:textId="77777777" w:rsidR="0062666A" w:rsidRDefault="0062666A">
      <w:pPr>
        <w:spacing w:after="85" w:line="240" w:lineRule="auto"/>
        <w:jc w:val="both"/>
        <w:rPr>
          <w:rFonts w:ascii="Times New Roman" w:eastAsia="Times New Roman" w:hAnsi="Times New Roman" w:cs="Times New Roman"/>
          <w:b/>
          <w:bCs/>
          <w:sz w:val="24"/>
          <w:szCs w:val="24"/>
        </w:rPr>
      </w:pPr>
    </w:p>
    <w:p w14:paraId="263F3894"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11.4. Принадлежность к опасным производственным объектам:</w:t>
      </w:r>
    </w:p>
    <w:p w14:paraId="626A52CA"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при проектировании. При отнесении объекта к опасным производственным объектам, класс опасности присвоить при его регистрации в государственном реестре.</w:t>
      </w:r>
    </w:p>
    <w:p w14:paraId="23F70519" w14:textId="77777777" w:rsidR="0062666A" w:rsidRDefault="0062666A">
      <w:pPr>
        <w:spacing w:after="85" w:line="240" w:lineRule="auto"/>
        <w:jc w:val="both"/>
        <w:rPr>
          <w:rFonts w:ascii="Times New Roman" w:eastAsia="Times New Roman" w:hAnsi="Times New Roman" w:cs="Times New Roman"/>
          <w:b/>
          <w:bCs/>
          <w:sz w:val="24"/>
          <w:szCs w:val="24"/>
        </w:rPr>
      </w:pPr>
    </w:p>
    <w:p w14:paraId="568B514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11.5. Пожарная и взрывопожарная опасность объекта:</w:t>
      </w:r>
    </w:p>
    <w:p w14:paraId="39B99EF5"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trike/>
          <w:sz w:val="24"/>
          <w:szCs w:val="24"/>
        </w:rPr>
      </w:pPr>
      <w:r>
        <w:rPr>
          <w:rFonts w:ascii="Times New Roman" w:eastAsia="Times New Roman" w:hAnsi="Times New Roman" w:cs="Times New Roman"/>
          <w:sz w:val="28"/>
          <w:szCs w:val="28"/>
        </w:rPr>
        <w:t>Определить проектом классификацию сооружений по требованиям пожарной безопасности в соответствии с Техническим регламентом о требованиях пожарной безопасности (</w:t>
      </w:r>
      <w:hyperlink r:id="rId12" w:tooltip="consultantplus://offline/ref=D020E521300AA1963117FD95362B210F8B7A28677D490CA27657F68ACFEC73E2760D6E9AECF7CDEA3626314F6A34EB8ADE40916E34F58A49XFz1G" w:history="1">
        <w:r>
          <w:rPr>
            <w:rFonts w:ascii="Times New Roman" w:eastAsia="Times New Roman" w:hAnsi="Times New Roman" w:cs="Times New Roman"/>
            <w:sz w:val="28"/>
            <w:szCs w:val="28"/>
          </w:rPr>
          <w:t>Федеральный закон №123-ФЗ</w:t>
        </w:r>
      </w:hyperlink>
      <w:r>
        <w:rPr>
          <w:rFonts w:ascii="Times New Roman" w:eastAsia="Times New Roman" w:hAnsi="Times New Roman" w:cs="Times New Roman"/>
          <w:sz w:val="28"/>
          <w:szCs w:val="28"/>
        </w:rPr>
        <w:t xml:space="preserve"> в действующей редакции на момент проектирования</w:t>
      </w:r>
      <w:r>
        <w:rPr>
          <w:rFonts w:ascii="Times New Roman" w:eastAsia="Times New Roman" w:hAnsi="Times New Roman" w:cs="Times New Roman"/>
          <w:sz w:val="24"/>
          <w:szCs w:val="24"/>
        </w:rPr>
        <w:t>).</w:t>
      </w:r>
    </w:p>
    <w:p w14:paraId="2113DD25" w14:textId="77777777" w:rsidR="0062666A" w:rsidRDefault="00362E30">
      <w:pPr>
        <w:spacing w:after="150" w:line="240" w:lineRule="auto"/>
        <w:ind w:right="1"/>
        <w:jc w:val="cente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(указывается категория пожарной (взрывопожарной) опасности объекта)</w:t>
      </w:r>
    </w:p>
    <w:p w14:paraId="12179A81"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11.6. Наличие в объекте помещений с постоянным пребыванием людей:</w:t>
      </w:r>
    </w:p>
    <w:p w14:paraId="2E8EF3F9"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p w14:paraId="3D325845"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11.7. Уровень ответственности объекта (устанавливается согласно </w:t>
      </w:r>
      <w:hyperlink r:id="rId13" w:anchor="l55" w:tooltip="https://normativ.kontur.ru/document?moduleid=1&amp;documentid=217998#l55" w:history="1">
        <w:r>
          <w:rPr>
            <w:rFonts w:ascii="Times New Roman" w:eastAsia="Times New Roman" w:hAnsi="Times New Roman" w:cs="Times New Roman"/>
            <w:b/>
            <w:bCs/>
            <w:sz w:val="28"/>
            <w:szCs w:val="28"/>
            <w:u w:val="single"/>
          </w:rPr>
          <w:t>пункту 7</w:t>
        </w:r>
      </w:hyperlink>
      <w:r>
        <w:rPr>
          <w:rFonts w:ascii="Times New Roman" w:eastAsia="Times New Roman" w:hAnsi="Times New Roman" w:cs="Times New Roman"/>
          <w:b/>
          <w:bCs/>
          <w:sz w:val="28"/>
          <w:szCs w:val="28"/>
        </w:rPr>
        <w:t xml:space="preserve"> части 1 и </w:t>
      </w:r>
      <w:hyperlink r:id="rId14" w:anchor="l62" w:tooltip="https://normativ.kontur.ru/document?moduleid=1&amp;documentid=217998#l62" w:history="1">
        <w:r>
          <w:rPr>
            <w:rFonts w:ascii="Times New Roman" w:eastAsia="Times New Roman" w:hAnsi="Times New Roman" w:cs="Times New Roman"/>
            <w:b/>
            <w:bCs/>
            <w:sz w:val="28"/>
            <w:szCs w:val="28"/>
            <w:u w:val="single"/>
          </w:rPr>
          <w:t>части 7</w:t>
        </w:r>
      </w:hyperlink>
      <w:r>
        <w:rPr>
          <w:rFonts w:ascii="Times New Roman" w:eastAsia="Times New Roman" w:hAnsi="Times New Roman" w:cs="Times New Roman"/>
          <w:b/>
          <w:bCs/>
          <w:sz w:val="28"/>
          <w:szCs w:val="28"/>
        </w:rPr>
        <w:t xml:space="preserve"> статьи 4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p w14:paraId="4F712D7A"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sz w:val="28"/>
          <w:szCs w:val="28"/>
        </w:rPr>
        <w:t>Нормальный.</w:t>
      </w:r>
    </w:p>
    <w:p w14:paraId="43EA7610"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(повышенный, нормальный, пониженный)</w:t>
      </w:r>
    </w:p>
    <w:p w14:paraId="14C02E5D" w14:textId="77777777" w:rsidR="0062666A" w:rsidRDefault="0062666A">
      <w:pPr>
        <w:spacing w:after="0" w:line="240" w:lineRule="auto"/>
        <w:ind w:right="1"/>
        <w:jc w:val="center"/>
        <w:rPr>
          <w:rFonts w:ascii="Times New Roman" w:eastAsia="Times New Roman" w:hAnsi="Times New Roman" w:cs="Times New Roman"/>
          <w:sz w:val="20"/>
          <w:szCs w:val="20"/>
        </w:rPr>
      </w:pPr>
    </w:p>
    <w:p w14:paraId="2BBF6480"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687F5D9C"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6"/>
          <w:sz w:val="28"/>
          <w:szCs w:val="28"/>
        </w:rPr>
        <w:t xml:space="preserve"> соответствии с требованиями Федерального закона от 21.07.1997 г. № 116-ФЗ.</w:t>
      </w:r>
    </w:p>
    <w:p w14:paraId="79372513"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в случае подготовки проектной документации в отношении ОПО)</w:t>
      </w:r>
    </w:p>
    <w:p w14:paraId="53965053" w14:textId="77777777" w:rsidR="0062666A" w:rsidRDefault="0062666A">
      <w:pPr>
        <w:spacing w:after="0" w:line="240" w:lineRule="auto"/>
        <w:ind w:right="1"/>
        <w:jc w:val="center"/>
        <w:rPr>
          <w:rFonts w:ascii="Times New Roman" w:eastAsia="Times New Roman" w:hAnsi="Times New Roman" w:cs="Times New Roman"/>
          <w:sz w:val="28"/>
          <w:szCs w:val="28"/>
        </w:rPr>
      </w:pPr>
    </w:p>
    <w:p w14:paraId="489454E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13. Требования к качеству, конкурентоспособности, экологичности и энергоэффективности проектных решений: </w:t>
      </w:r>
    </w:p>
    <w:p w14:paraId="7D89BFBC"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Проектную документацию разработать в соответствии с Постановлением Правительства РФ от 16.02.2008 № 87. В соответствии с действующей нормативной базой РФ в области строительства, а так же в соответствии с требованиями «СП 48.13330.2011.Свод правил. Организация строительства. Актуализированная редакция СНиП 12-01-2004», «СП 89.13330.2016 Котельные установки. Актуализированная редакция СНиП II-35-76», «ГОСТ 21.606-2016. Межгосударственный стандарт. Система проектной документации для строительства. Правила выполнения рабочей документации тепломеханических решений котельных (Переиздание)»,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Обеспечить прохождение Государственной ведомственной экспертизы Новосибирской области. Исполнитель осуществляет своевременное устранение замечаний экспертизы. Обеспечить получение положительного заключения экспертизы.</w:t>
      </w:r>
    </w:p>
    <w:p w14:paraId="288D9ABD"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 (не ниже класса "С")</w:t>
      </w:r>
    </w:p>
    <w:p w14:paraId="5B761FD9" w14:textId="77777777" w:rsidR="0062666A" w:rsidRDefault="0062666A">
      <w:pPr>
        <w:spacing w:after="0" w:line="240" w:lineRule="auto"/>
        <w:ind w:right="1"/>
        <w:jc w:val="center"/>
        <w:rPr>
          <w:rFonts w:ascii="Times New Roman" w:eastAsia="Times New Roman" w:hAnsi="Times New Roman" w:cs="Times New Roman"/>
          <w:sz w:val="20"/>
          <w:szCs w:val="20"/>
        </w:rPr>
      </w:pPr>
    </w:p>
    <w:p w14:paraId="5DB0A3D8"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 Необходимость выполнения инженерных изысканий для подготовки проектной документации:</w:t>
      </w:r>
    </w:p>
    <w:p w14:paraId="5C8A7168" w14:textId="77777777" w:rsidR="0062666A" w:rsidRDefault="00362E30">
      <w:pPr>
        <w:spacing w:after="0" w:line="240" w:lineRule="auto"/>
        <w:ind w:firstLine="709"/>
        <w:jc w:val="both"/>
        <w:rPr>
          <w:sz w:val="28"/>
          <w:szCs w:val="28"/>
        </w:rPr>
      </w:pPr>
      <w:r>
        <w:rPr>
          <w:rFonts w:ascii="Times New Roman" w:hAnsi="Times New Roman"/>
          <w:sz w:val="28"/>
          <w:szCs w:val="28"/>
        </w:rPr>
        <w:t>Выполнить объем необходимых инженерных изысканий, достаточный для разработки проектных решений (согласно Приказу Министерства регионального развития РФ от 30 декабря 2009 г.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Инженерные изыскания, обследования в соответствии с требованиями нормативных документов, в объеме, необходимом и достаточном для разработки проектной и рабочей документации и получения положительного заключения государственной экспертизы. Изыскания выполнить в соответствии с СП 47.13330 "Инженерные изыскания для строительства. Основные положения" (в действующей редакции на момент проектирования, согласования, экспертизы документации и ее сдачи Заказчику).</w:t>
      </w:r>
    </w:p>
    <w:p w14:paraId="462D77C0" w14:textId="77777777" w:rsidR="0062666A" w:rsidRDefault="00362E30">
      <w:pPr>
        <w:pBdr>
          <w:bottom w:val="single" w:sz="4" w:space="0" w:color="000000"/>
        </w:pBd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Выполнить технические отчеты по результатам инженерных изысканий в соответствии с СП 47.13330 "Инженерные изыскания для строительства. Основные положения" (в действующей редакции на момент проектирования, согласования, </w:t>
      </w:r>
      <w:r>
        <w:rPr>
          <w:rFonts w:ascii="Times New Roman" w:hAnsi="Times New Roman"/>
          <w:sz w:val="28"/>
          <w:szCs w:val="28"/>
        </w:rPr>
        <w:lastRenderedPageBreak/>
        <w:t xml:space="preserve">экспертизы документации и ее сдачи Заказчику), требованиями </w:t>
      </w:r>
      <w:hyperlink r:id="rId15" w:tooltip="consultantplus://offline/ref=0DFCEB218E187B0672234C227775A329B880E5FF7AD6E00F70A226259DEE5DD22A19D46B35A767011D589769DA317471F05C6951CAE2E39Cw1f3G" w:history="1">
        <w:r>
          <w:rPr>
            <w:rFonts w:ascii="Times New Roman" w:hAnsi="Times New Roman"/>
            <w:sz w:val="28"/>
            <w:szCs w:val="28"/>
          </w:rPr>
          <w:t>постановления Правительства РФ от 19.01.2006 №20</w:t>
        </w:r>
      </w:hyperlink>
      <w:r>
        <w:rPr>
          <w:rFonts w:ascii="Times New Roman" w:hAnsi="Times New Roman"/>
          <w:sz w:val="28"/>
          <w:szCs w:val="28"/>
        </w:rPr>
        <w:t xml:space="preserve"> «Об инженерных изысканиях для подготовки проектной документации, строительства, реконструкции объектов капитального строительства» (в действующей редакции на момент проектирования, согласования, экспертизы документации и ее сдачи Заказчику), ГОСТ Р 21.301-2021 «Национальный стандарт РФ. Система проектной документации для строительства. Правила выполнения отчетной технической документации по инженерным изысканиям» (в действующей редакции на момент проектирования, согласования, экспертизы документации и ее сдачи Заказчику).</w:t>
      </w:r>
    </w:p>
    <w:p w14:paraId="5957D9D7" w14:textId="77777777" w:rsidR="0062666A" w:rsidRDefault="00362E30">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14:paraId="1A4CE5D3" w14:textId="77777777" w:rsidR="0062666A" w:rsidRDefault="0062666A">
      <w:pPr>
        <w:spacing w:after="0" w:line="240" w:lineRule="auto"/>
        <w:ind w:right="1"/>
        <w:jc w:val="center"/>
        <w:rPr>
          <w:rFonts w:ascii="Times New Roman" w:eastAsia="Times New Roman" w:hAnsi="Times New Roman" w:cs="Times New Roman"/>
          <w:sz w:val="28"/>
          <w:szCs w:val="28"/>
        </w:rPr>
      </w:pPr>
    </w:p>
    <w:p w14:paraId="13198587"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Предполагаемая (предельная) стоимость строительства объекта:</w:t>
      </w:r>
    </w:p>
    <w:p w14:paraId="55245685" w14:textId="77777777" w:rsidR="0062666A" w:rsidRDefault="00362E30">
      <w:pPr>
        <w:pBdr>
          <w:bottom w:val="single" w:sz="4" w:space="1" w:color="000000"/>
        </w:pBd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проектом.</w:t>
      </w:r>
    </w:p>
    <w:p w14:paraId="6E181B48"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2DDB99BC"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79" w:line="283" w:lineRule="exact"/>
        <w:ind w:right="57" w:firstLine="652"/>
        <w:jc w:val="both"/>
        <w:rPr>
          <w:rFonts w:ascii="Times New Roman" w:hAnsi="Times New Roman"/>
          <w:sz w:val="28"/>
          <w:szCs w:val="28"/>
        </w:rPr>
      </w:pPr>
      <w:r>
        <w:rPr>
          <w:rFonts w:ascii="Times New Roman" w:eastAsia="Times New Roman" w:hAnsi="Times New Roman" w:cs="Times New Roman"/>
          <w:b/>
          <w:bCs/>
          <w:sz w:val="28"/>
          <w:szCs w:val="28"/>
        </w:rPr>
        <w:t xml:space="preserve">16. Принадлежность объекта к объектам культурного наследия (памятникам истории и культуры) народов Российской Федерации: </w:t>
      </w:r>
    </w:p>
    <w:p w14:paraId="5CA58F72"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79" w:line="283" w:lineRule="exact"/>
        <w:ind w:right="57" w:firstLine="652"/>
        <w:jc w:val="both"/>
        <w:rPr>
          <w:rFonts w:ascii="Times New Roman" w:eastAsia="Times New Roman" w:hAnsi="Times New Roman" w:cs="Times New Roman"/>
          <w:b/>
          <w:bCs/>
          <w:sz w:val="28"/>
          <w:szCs w:val="28"/>
        </w:rPr>
      </w:pPr>
      <w:r>
        <w:rPr>
          <w:rFonts w:ascii="Times New Roman" w:hAnsi="Times New Roman"/>
          <w:sz w:val="28"/>
          <w:szCs w:val="28"/>
        </w:rPr>
        <w:t>Не принадлежит.</w:t>
      </w:r>
    </w:p>
    <w:p w14:paraId="567CF38F" w14:textId="77777777" w:rsidR="0062666A" w:rsidRDefault="0062666A">
      <w:pPr>
        <w:spacing w:after="150" w:line="240" w:lineRule="auto"/>
        <w:ind w:left="-284" w:right="-234" w:firstLine="568"/>
        <w:jc w:val="center"/>
        <w:rPr>
          <w:rFonts w:ascii="Times New Roman" w:eastAsia="Times New Roman" w:hAnsi="Times New Roman" w:cs="Times New Roman"/>
          <w:b/>
          <w:bCs/>
          <w:sz w:val="28"/>
          <w:szCs w:val="28"/>
        </w:rPr>
      </w:pPr>
    </w:p>
    <w:p w14:paraId="1298AB6A" w14:textId="77777777" w:rsidR="0062666A" w:rsidRDefault="00362E30">
      <w:pPr>
        <w:spacing w:after="150" w:line="240" w:lineRule="auto"/>
        <w:ind w:right="4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 Перечень основных требований к проектным решениям</w:t>
      </w:r>
    </w:p>
    <w:p w14:paraId="05F4BBA8"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 Требования к схеме планировочной организации земельного участка:</w:t>
      </w:r>
    </w:p>
    <w:p w14:paraId="18CFCDB6" w14:textId="77777777" w:rsidR="0062666A" w:rsidRDefault="00362E30">
      <w:pPr>
        <w:pStyle w:val="ConsPlusNonformat"/>
        <w:ind w:firstLine="711"/>
        <w:jc w:val="both"/>
        <w:rPr>
          <w:rFonts w:ascii="Times New Roman" w:hAnsi="Times New Roman"/>
          <w:sz w:val="28"/>
          <w:szCs w:val="28"/>
        </w:rPr>
      </w:pPr>
      <w:r>
        <w:rPr>
          <w:rFonts w:ascii="Times New Roman" w:hAnsi="Times New Roman"/>
          <w:sz w:val="28"/>
          <w:szCs w:val="28"/>
        </w:rPr>
        <w:t xml:space="preserve">В соответствии с </w:t>
      </w:r>
      <w:hyperlink r:id="rId16" w:tooltip="consultantplus://offline/ref=72AC59E948CD44804552C275973F1E48B216E2A5FECA081FA48E835696478A82CFFE729660913EBF3EA0FDF42963780C16C534B419DD27A3a2L5J" w:history="1">
        <w:r>
          <w:rPr>
            <w:rFonts w:ascii="Times New Roman" w:hAnsi="Times New Roman"/>
            <w:sz w:val="28"/>
            <w:szCs w:val="28"/>
          </w:rPr>
          <w:t>постановлением Правительства Российской Федерации от 16 февраля 2008 года N 87</w:t>
        </w:r>
      </w:hyperlink>
      <w:r>
        <w:rPr>
          <w:rFonts w:ascii="Times New Roman" w:hAnsi="Times New Roman"/>
          <w:sz w:val="28"/>
          <w:szCs w:val="28"/>
        </w:rPr>
        <w:t xml:space="preserve"> "О составе разделов проектной документации и требованиях к их содержанию" (в действующей редакции на момент проектирования, согласования, экспертизы документации и ее сдачи Заказчику). </w:t>
      </w:r>
    </w:p>
    <w:p w14:paraId="77138300" w14:textId="77777777" w:rsidR="0062666A" w:rsidRDefault="00362E30">
      <w:pPr>
        <w:pBdr>
          <w:bottom w:val="single" w:sz="4" w:space="0" w:color="000000"/>
        </w:pBdr>
        <w:tabs>
          <w:tab w:val="left" w:pos="709"/>
        </w:tabs>
        <w:ind w:firstLine="69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размещения газовой БМК определить при проектировании на земельном участке в соответствии с прилагаемым планом. Подтвердить расчётом радиуса эффективного теплоснабжения.</w:t>
      </w:r>
    </w:p>
    <w:p w14:paraId="42958692"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для объектов производственного и непроизводственного назначения)</w:t>
      </w:r>
    </w:p>
    <w:p w14:paraId="7D585458"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40A8B4D8"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18. Требования к проекту полосы отвода:</w:t>
      </w:r>
    </w:p>
    <w:p w14:paraId="232EAC7F" w14:textId="77777777" w:rsidR="0062666A" w:rsidRDefault="00362E30">
      <w:pPr>
        <w:pBdr>
          <w:bottom w:val="single" w:sz="4" w:space="0" w:color="000000"/>
        </w:pBd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градостроительного кодекса РФ и постановлением Правительства Российской Федерации от 16 февраля 2008 года №87 «О составе разделов проектной документации и требованиях к их содержанию» (в действующей редакции на момент проектирования, согласования, экспертизы документации и ее сдачи Заказчику). Границы полосы отвода (характерные, определяющие точки) предоставить Заказчику на этапе проектирования для подготовки документов на выдачу разрешения на использование земель или оформления сервитута в период строительства и эксплуатации объекта.</w:t>
      </w:r>
    </w:p>
    <w:p w14:paraId="509C3870" w14:textId="77777777" w:rsidR="0062666A" w:rsidRDefault="0062666A">
      <w:pPr>
        <w:spacing w:after="85" w:line="240" w:lineRule="auto"/>
        <w:jc w:val="both"/>
        <w:rPr>
          <w:rFonts w:ascii="Times New Roman" w:eastAsia="Times New Roman" w:hAnsi="Times New Roman" w:cs="Times New Roman"/>
          <w:b/>
          <w:bCs/>
          <w:sz w:val="24"/>
          <w:szCs w:val="24"/>
        </w:rPr>
      </w:pPr>
    </w:p>
    <w:p w14:paraId="142DF24A"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19. Требования к архитектурно-художественным решениям, включая требования к графическим материалам:</w:t>
      </w:r>
    </w:p>
    <w:p w14:paraId="41B4ACF1" w14:textId="77777777" w:rsidR="0062666A" w:rsidRDefault="00362E30">
      <w:pPr>
        <w:pBdr>
          <w:bottom w:val="single" w:sz="4" w:space="0" w:color="000000"/>
        </w:pBdr>
        <w:spacing w:after="0"/>
        <w:ind w:firstLine="709"/>
        <w:jc w:val="both"/>
        <w:rPr>
          <w:rFonts w:ascii="Times New Roman" w:hAnsi="Times New Roman"/>
          <w:sz w:val="28"/>
          <w:szCs w:val="28"/>
        </w:rPr>
      </w:pPr>
      <w:r>
        <w:rPr>
          <w:rFonts w:ascii="Times New Roman" w:hAnsi="Times New Roman"/>
          <w:sz w:val="28"/>
          <w:szCs w:val="28"/>
        </w:rPr>
        <w:t>Обеспечить архитектурное (в т.ч. цветовое) решение проектируемой котельной с учётом сложившейся окружающей застройки, согласовать с Заказчиком.</w:t>
      </w:r>
    </w:p>
    <w:p w14:paraId="4B5B6BE6"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для объектов производственного и непроизводственного назначения)</w:t>
      </w:r>
    </w:p>
    <w:p w14:paraId="0D4721F0" w14:textId="77777777" w:rsidR="0062666A" w:rsidRDefault="0062666A">
      <w:pPr>
        <w:spacing w:after="0" w:line="240" w:lineRule="auto"/>
        <w:ind w:right="40"/>
        <w:jc w:val="center"/>
        <w:rPr>
          <w:rFonts w:ascii="Times New Roman" w:eastAsia="Times New Roman" w:hAnsi="Times New Roman" w:cs="Times New Roman"/>
          <w:sz w:val="24"/>
          <w:szCs w:val="24"/>
        </w:rPr>
      </w:pPr>
    </w:p>
    <w:p w14:paraId="7CED9D52"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 Требования к технологическим решениям:</w:t>
      </w:r>
    </w:p>
    <w:p w14:paraId="42B94847" w14:textId="77777777" w:rsidR="0062666A" w:rsidRDefault="00362E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проектом, согласовать с Заказчиком. Технологические решения принять в соответствии с функциональным назначением объекта с использованием современного отечественного (или импортного при обосновании) оборудования, согласно действующим нормативным документам. Проектирование выполнить в соответствии с действующими нормами технологического и строительного проектирования.</w:t>
      </w:r>
    </w:p>
    <w:p w14:paraId="59169E70" w14:textId="77777777" w:rsidR="0062666A" w:rsidRDefault="00362E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Установленную тепловую мощность проектируемой котельной определить на этапе технико-экономического обоснования с учетом величины собственных нужд, нормативного резерва, присоединенных нагрузок существующих и перспективных потребителей (при обосновании), выбора единичной мощности оборудования. Проектируемая котельная должна соответствовать целевым индикаторам Государственной программы Новосибирской области «Энергосбережение и повышение энергетической эффективности Новосибирской области»</w:t>
      </w:r>
    </w:p>
    <w:p w14:paraId="53C915F0" w14:textId="77777777" w:rsidR="0062666A" w:rsidRDefault="00362E30">
      <w:pPr>
        <w:pBdr>
          <w:bottom w:val="single" w:sz="4" w:space="1"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Схема работы котельной – двухконтурная. Режим работы – круглосуточный, </w:t>
      </w:r>
      <w:r>
        <w:rPr>
          <w:rFonts w:ascii="Times New Roman" w:eastAsia="Times New Roman" w:hAnsi="Times New Roman" w:cs="Times New Roman"/>
          <w:sz w:val="28"/>
          <w:szCs w:val="28"/>
          <w:highlight w:val="white"/>
        </w:rPr>
        <w:t>Продолжительность отопительного сезона - в соответствии с требованиями СП 131.13330 «Строительная климатология» (</w:t>
      </w:r>
      <w:r>
        <w:rPr>
          <w:rFonts w:ascii="Times New Roman" w:hAnsi="Times New Roman"/>
          <w:sz w:val="28"/>
          <w:szCs w:val="28"/>
        </w:rPr>
        <w:t>в действующей редакции на момент проектирования, согласования, экспертизы документации и ее сдачи Заказчику</w:t>
      </w:r>
      <w:r>
        <w:rPr>
          <w:rFonts w:ascii="Times New Roman" w:eastAsia="Times New Roman" w:hAnsi="Times New Roman" w:cs="Times New Roman"/>
          <w:sz w:val="28"/>
          <w:szCs w:val="28"/>
          <w:highlight w:val="white"/>
        </w:rPr>
        <w:t>). Т</w:t>
      </w:r>
      <w:r>
        <w:rPr>
          <w:rFonts w:ascii="Times New Roman" w:eastAsia="Times New Roman" w:hAnsi="Times New Roman" w:cs="Times New Roman"/>
          <w:sz w:val="28"/>
          <w:szCs w:val="28"/>
        </w:rPr>
        <w:t xml:space="preserve">емпературный график (95-70) </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Вид топлива: основное – природный газ по ГОСТ 5542-2014, резервное - дизельное топливо по ГОСТ 305-2013. Расход газа - не более </w:t>
      </w:r>
      <w:r>
        <w:rPr>
          <w:rFonts w:ascii="Times New Roman" w:eastAsia="Times New Roman" w:hAnsi="Times New Roman" w:cs="Times New Roman"/>
          <w:color w:val="000000"/>
          <w:sz w:val="28"/>
          <w:szCs w:val="28"/>
        </w:rPr>
        <w:t>162,8 кг.у.т./Гкал.</w:t>
      </w:r>
    </w:p>
    <w:p w14:paraId="645B7D90" w14:textId="77777777" w:rsidR="0062666A" w:rsidRDefault="0062666A">
      <w:pPr>
        <w:spacing w:after="85" w:line="240" w:lineRule="auto"/>
        <w:jc w:val="both"/>
        <w:rPr>
          <w:rFonts w:ascii="Times New Roman" w:eastAsia="Times New Roman" w:hAnsi="Times New Roman" w:cs="Times New Roman"/>
          <w:b/>
          <w:bCs/>
          <w:sz w:val="24"/>
          <w:szCs w:val="24"/>
        </w:rPr>
      </w:pPr>
    </w:p>
    <w:p w14:paraId="24ECF44D"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3164F289" w14:textId="77777777" w:rsidR="0062666A" w:rsidRDefault="00362E30">
      <w:pPr>
        <w:pBdr>
          <w:bottom w:val="single" w:sz="4" w:space="1"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 Расчётный срок службы, лет, не менее 25. Предусмотреть огнезащитную обработку металлоконструкций. </w:t>
      </w:r>
    </w:p>
    <w:p w14:paraId="08B92CF7" w14:textId="77777777" w:rsidR="0062666A" w:rsidRDefault="0062666A">
      <w:pPr>
        <w:spacing w:after="85" w:line="240" w:lineRule="auto"/>
        <w:jc w:val="both"/>
        <w:rPr>
          <w:rFonts w:ascii="Times New Roman" w:eastAsia="Times New Roman" w:hAnsi="Times New Roman" w:cs="Times New Roman"/>
          <w:b/>
          <w:bCs/>
          <w:sz w:val="28"/>
          <w:szCs w:val="28"/>
        </w:rPr>
      </w:pPr>
    </w:p>
    <w:p w14:paraId="42FEC63D"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4307E914" w14:textId="77777777" w:rsidR="0062666A" w:rsidRDefault="00362E30">
      <w:pPr>
        <w:pBdr>
          <w:bottom w:val="single" w:sz="4" w:space="0" w:color="000000"/>
        </w:pBdr>
        <w:tabs>
          <w:tab w:val="left" w:pos="992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Применяемое оборудование, материалы, изделия и конструкции - отечественного производства, имеющие соответствующие сертификаты качества, в случае необходимости применение импортного оборудования , согласовать с </w:t>
      </w:r>
      <w:r>
        <w:rPr>
          <w:rFonts w:ascii="Times New Roman" w:eastAsia="Times New Roman" w:hAnsi="Times New Roman" w:cs="Times New Roman"/>
          <w:sz w:val="28"/>
          <w:szCs w:val="28"/>
        </w:rPr>
        <w:lastRenderedPageBreak/>
        <w:t>Заказчиком. Импортное оборудование должно иметь Российские сертификаты соответствия.</w:t>
      </w:r>
    </w:p>
    <w:p w14:paraId="218572B8" w14:textId="77777777" w:rsidR="0062666A" w:rsidRDefault="00362E30">
      <w:pPr>
        <w:tabs>
          <w:tab w:val="left" w:pos="9921"/>
        </w:tabs>
        <w:spacing w:after="0" w:line="240" w:lineRule="auto"/>
        <w:ind w:right="4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14:paraId="178EB724" w14:textId="77777777" w:rsidR="0062666A" w:rsidRDefault="0062666A">
      <w:pPr>
        <w:tabs>
          <w:tab w:val="left" w:pos="9921"/>
        </w:tabs>
        <w:spacing w:after="0" w:line="240" w:lineRule="auto"/>
        <w:ind w:right="40"/>
        <w:jc w:val="both"/>
        <w:rPr>
          <w:rFonts w:ascii="Times New Roman" w:eastAsia="Times New Roman" w:hAnsi="Times New Roman" w:cs="Times New Roman"/>
          <w:sz w:val="20"/>
          <w:szCs w:val="20"/>
        </w:rPr>
      </w:pPr>
    </w:p>
    <w:p w14:paraId="59149FB1" w14:textId="77777777" w:rsidR="0062666A" w:rsidRDefault="00362E30">
      <w:pPr>
        <w:tabs>
          <w:tab w:val="left" w:pos="9921"/>
        </w:tabs>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21.2. Требования к строительным конструкциям:</w:t>
      </w:r>
    </w:p>
    <w:p w14:paraId="073F2B50" w14:textId="77777777" w:rsidR="0062666A" w:rsidRDefault="00362E30">
      <w:pPr>
        <w:tabs>
          <w:tab w:val="left" w:pos="9921"/>
        </w:tabs>
        <w:spacing w:after="0" w:line="240" w:lineRule="auto"/>
        <w:ind w:firstLine="284"/>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Корпус блочно-модульной котельной (Далее - БМК) - отдельно стоящий, со     стальным каркасом, блочно-модульного типа из утеплённых модулей максимальной заводской готовности. Конструкция и силовой каркас блок – модуля должен быть рассчитан под вес установленного оборудования, допускать демонтаж и перевозку на другое место без потери эксплуатационных характеристик. (транспортабельная).</w:t>
      </w:r>
    </w:p>
    <w:p w14:paraId="1D6D3FA8" w14:textId="77777777" w:rsidR="0062666A" w:rsidRDefault="00362E30">
      <w:pPr>
        <w:pBdr>
          <w:bottom w:val="single" w:sz="4" w:space="0" w:color="000000"/>
        </w:pBdr>
        <w:tabs>
          <w:tab w:val="left" w:pos="9921"/>
        </w:tabs>
        <w:spacing w:after="0" w:line="240" w:lineRule="auto"/>
        <w:ind w:firstLine="284"/>
        <w:jc w:val="both"/>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Ограждающие конструкции – панели типа «сэндвич». </w:t>
      </w:r>
      <w:r>
        <w:rPr>
          <w:rFonts w:ascii="Times New Roman" w:hAnsi="Times New Roman" w:cs="Times New Roman"/>
          <w:sz w:val="28"/>
          <w:szCs w:val="28"/>
          <w:highlight w:val="white"/>
        </w:rPr>
        <w:t xml:space="preserve">Конструкции должны сохранять свои эксплуатационные качества на протяжении всего срока службы сооружений и соответствовать требованиям действующих нормативных документов. Конструкция котельной должна предусматривать возможность доступа к элементам управления и обслуживания, а также к элементам, требующим проверки и регулирования, а также соблюдать удобства монтажа и демонтажа оборудования. </w:t>
      </w:r>
    </w:p>
    <w:p w14:paraId="032FCE3A" w14:textId="77777777" w:rsidR="0062666A" w:rsidRDefault="00362E30">
      <w:pPr>
        <w:pBdr>
          <w:bottom w:val="single" w:sz="4" w:space="0" w:color="000000"/>
        </w:pBdr>
        <w:tabs>
          <w:tab w:val="left" w:pos="9921"/>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Конструкции должны соответствовать требованиям по прочности, жесткости, устойчивости, долговечности; санитарно-гигиеническим, противопожарным, экономическим и иным требованиям действующих нормативных документов. </w:t>
      </w:r>
    </w:p>
    <w:p w14:paraId="5C073167" w14:textId="77777777" w:rsidR="0062666A" w:rsidRDefault="00362E30">
      <w:pPr>
        <w:spacing w:after="0" w:line="240" w:lineRule="auto"/>
        <w:ind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1AFF2E50" w14:textId="77777777" w:rsidR="0062666A" w:rsidRDefault="0062666A">
      <w:pPr>
        <w:spacing w:after="0" w:line="240" w:lineRule="auto"/>
        <w:ind w:right="40"/>
        <w:jc w:val="center"/>
        <w:rPr>
          <w:rFonts w:ascii="Times New Roman" w:eastAsia="Times New Roman" w:hAnsi="Times New Roman" w:cs="Times New Roman"/>
          <w:sz w:val="24"/>
          <w:szCs w:val="24"/>
          <w:highlight w:val="white"/>
        </w:rPr>
      </w:pPr>
    </w:p>
    <w:p w14:paraId="4AA08123" w14:textId="77777777" w:rsidR="0062666A" w:rsidRDefault="00362E30">
      <w:pPr>
        <w:spacing w:after="85" w:line="240" w:lineRule="auto"/>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21.3. Требования к фундаментам:</w:t>
      </w:r>
    </w:p>
    <w:p w14:paraId="0A86FFE6"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В соответствии с действующими нормативными документами и результатами инженерных изысканий, в соответствии с функциональным назначением объекта.</w:t>
      </w:r>
    </w:p>
    <w:p w14:paraId="7813C868"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14:paraId="29FC4447"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4DD4336E"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21.4. Требования к стенам, подвалам и цокольному этажу:</w:t>
      </w:r>
    </w:p>
    <w:p w14:paraId="60C5E26B"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особых требований, в соответствии с действующими нормативными документами.</w:t>
      </w:r>
    </w:p>
    <w:p w14:paraId="228C0C72"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1C648A1" w14:textId="77777777" w:rsidR="0062666A" w:rsidRDefault="0062666A">
      <w:pPr>
        <w:spacing w:after="0" w:line="240" w:lineRule="auto"/>
        <w:ind w:right="40"/>
        <w:jc w:val="center"/>
        <w:rPr>
          <w:rFonts w:ascii="Times New Roman" w:eastAsia="Times New Roman" w:hAnsi="Times New Roman" w:cs="Times New Roman"/>
          <w:sz w:val="24"/>
          <w:szCs w:val="24"/>
        </w:rPr>
      </w:pPr>
    </w:p>
    <w:p w14:paraId="5EDD32CF"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21.5. Требования к наружным стенам:</w:t>
      </w:r>
    </w:p>
    <w:p w14:paraId="66F325CF"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Прочность, долговечность и огнестойкость, соответствующими классу капитальности здания, защита помещения от неблагоприятных внешних воздействий. Конструкция наружных стен должна удовлетворять общетехническим требованиям индустриальности и минимальной материалоемкости, а также экономическим требованиям, в соответствии с действующими нормативными документам</w:t>
      </w:r>
      <w:r>
        <w:rPr>
          <w:rFonts w:ascii="Times New Roman" w:eastAsia="Times New Roman" w:hAnsi="Times New Roman" w:cs="Times New Roman"/>
          <w:sz w:val="28"/>
          <w:szCs w:val="28"/>
          <w:highlight w:val="white"/>
        </w:rPr>
        <w:t>и и конструктивным решением.</w:t>
      </w:r>
    </w:p>
    <w:p w14:paraId="18FE64A5"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267DDBD"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15B286A9"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21.6. Требования к внутренним стенам и перегородкам:</w:t>
      </w:r>
    </w:p>
    <w:p w14:paraId="7CE4C38E"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действующими нормативными документами.</w:t>
      </w:r>
    </w:p>
    <w:p w14:paraId="6F2F0755"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A3945AE" w14:textId="77777777" w:rsidR="0062666A" w:rsidRDefault="0062666A">
      <w:pPr>
        <w:spacing w:after="0" w:line="240" w:lineRule="auto"/>
        <w:ind w:right="40"/>
        <w:jc w:val="center"/>
        <w:rPr>
          <w:rFonts w:ascii="Times New Roman" w:eastAsia="Times New Roman" w:hAnsi="Times New Roman" w:cs="Times New Roman"/>
          <w:sz w:val="24"/>
          <w:szCs w:val="24"/>
        </w:rPr>
      </w:pPr>
    </w:p>
    <w:p w14:paraId="0233238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21.7. Требования к перекрытиям:</w:t>
      </w:r>
    </w:p>
    <w:p w14:paraId="7EE649CE"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особых требований, в соответствии с действующими нормативными документами.</w:t>
      </w:r>
    </w:p>
    <w:p w14:paraId="63AA4F49"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17B08035" w14:textId="77777777" w:rsidR="0062666A" w:rsidRDefault="0062666A">
      <w:pPr>
        <w:spacing w:after="0" w:line="240" w:lineRule="auto"/>
        <w:ind w:right="40"/>
        <w:jc w:val="center"/>
        <w:rPr>
          <w:rFonts w:ascii="Times New Roman" w:eastAsia="Times New Roman" w:hAnsi="Times New Roman" w:cs="Times New Roman"/>
          <w:sz w:val="24"/>
          <w:szCs w:val="24"/>
        </w:rPr>
      </w:pPr>
    </w:p>
    <w:p w14:paraId="69333F2D"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21.8. Требования к колоннам, ригелям:</w:t>
      </w:r>
    </w:p>
    <w:p w14:paraId="6E0B9DF3"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особых требований, в соответствии с действующими нормативными документами.</w:t>
      </w:r>
    </w:p>
    <w:p w14:paraId="4EB7761A"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6F3AA2FA"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378B415D"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21.9. Требования к лестницам:</w:t>
      </w:r>
    </w:p>
    <w:p w14:paraId="7457600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особых требований, в соответствии с действующими нормативными документами.</w:t>
      </w:r>
    </w:p>
    <w:p w14:paraId="570BE52D"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E63DA44"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57B96A9F"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21.10. Требования к полам:</w:t>
      </w:r>
    </w:p>
    <w:p w14:paraId="7F3C42C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Определить при проектировании, согласовать с Заказчиком.</w:t>
      </w:r>
    </w:p>
    <w:p w14:paraId="45DAD782"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78A82F2" w14:textId="77777777" w:rsidR="0062666A" w:rsidRDefault="0062666A">
      <w:pPr>
        <w:spacing w:after="0" w:line="240" w:lineRule="auto"/>
        <w:ind w:right="40"/>
        <w:jc w:val="center"/>
        <w:rPr>
          <w:rFonts w:ascii="Times New Roman" w:eastAsia="Times New Roman" w:hAnsi="Times New Roman" w:cs="Times New Roman"/>
          <w:sz w:val="28"/>
          <w:szCs w:val="28"/>
        </w:rPr>
      </w:pPr>
    </w:p>
    <w:p w14:paraId="17CE6D43" w14:textId="77777777" w:rsidR="0062666A" w:rsidRDefault="00362E30">
      <w:pPr>
        <w:spacing w:after="85" w:line="240" w:lineRule="auto"/>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rPr>
        <w:t>21.11. Требования к кровле:</w:t>
      </w:r>
    </w:p>
    <w:p w14:paraId="654253D1"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при проектировании, согласовать с Заказчиком.</w:t>
      </w:r>
    </w:p>
    <w:p w14:paraId="3C9666C5"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0F17858"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7AA2AD91" w14:textId="77777777" w:rsidR="0062666A" w:rsidRDefault="00362E30">
      <w:pPr>
        <w:spacing w:after="85"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bCs/>
          <w:sz w:val="28"/>
          <w:szCs w:val="28"/>
        </w:rPr>
        <w:t>21.12. Требования к витражам, окнам:</w:t>
      </w:r>
    </w:p>
    <w:p w14:paraId="4DE99F91"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Определить при проектировании, согласовать с Заказчиком.</w:t>
      </w:r>
    </w:p>
    <w:p w14:paraId="169B5C50"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61312C59"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367F308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21.13. Требования к дверям:</w:t>
      </w:r>
    </w:p>
    <w:p w14:paraId="48751E28"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при проектировании, согласовать с Заказчиком.</w:t>
      </w:r>
    </w:p>
    <w:p w14:paraId="5012B514"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14:paraId="78B9A438"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04DDDE06" w14:textId="77777777" w:rsidR="0062666A" w:rsidRDefault="00362E30">
      <w:pPr>
        <w:spacing w:after="85" w:line="240" w:lineRule="auto"/>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rPr>
        <w:t>21.14. Требования к внутренней отделке:</w:t>
      </w:r>
    </w:p>
    <w:p w14:paraId="4E9B5263"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Определить при проектировании, согласовать с Заказчиком.</w:t>
      </w:r>
      <w:r>
        <w:rPr>
          <w:rFonts w:ascii="Times New Roman" w:eastAsia="Times New Roman" w:hAnsi="Times New Roman" w:cs="Times New Roman"/>
          <w:sz w:val="24"/>
          <w:szCs w:val="24"/>
        </w:rPr>
        <w:t xml:space="preserve"> </w:t>
      </w:r>
    </w:p>
    <w:p w14:paraId="37B4815F"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14:paraId="22D3F873"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38EF0C93"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21.15. Требования к наружной отделке:</w:t>
      </w:r>
    </w:p>
    <w:p w14:paraId="45C2311A"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при проектировании, согласовать с Заказчиком.</w:t>
      </w:r>
    </w:p>
    <w:p w14:paraId="45E29A25"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14:paraId="21406645"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3EA01CF7"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21.16. Требования к обеспечению безопасности объекта при опасных природных процессах, явлениях и техногенных воздействиях:</w:t>
      </w:r>
    </w:p>
    <w:p w14:paraId="1F83F68A"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 соответствии с действующими нормативными документами. Предусмотреть во всех помещениях здания котельной системы пожарной сигнализации и пожаротушения.</w:t>
      </w:r>
    </w:p>
    <w:p w14:paraId="2495D890"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в случае, если строительство и эксплуатация объекта планируются в сложных природных условиях)</w:t>
      </w:r>
    </w:p>
    <w:p w14:paraId="23A1CA48"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10D9E7F4"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21.17. Требования к инженерной защите территории объекта:</w:t>
      </w:r>
    </w:p>
    <w:p w14:paraId="12A42D2C"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особых требований, в соответствии с действующими нормативными документами</w:t>
      </w:r>
      <w:r>
        <w:rPr>
          <w:rFonts w:ascii="Times New Roman" w:eastAsia="Times New Roman" w:hAnsi="Times New Roman" w:cs="Times New Roman"/>
          <w:spacing w:val="1"/>
          <w:sz w:val="28"/>
          <w:szCs w:val="28"/>
          <w:shd w:val="clear" w:color="auto" w:fill="FFFFFF"/>
        </w:rPr>
        <w:t>.</w:t>
      </w:r>
    </w:p>
    <w:p w14:paraId="3F65A6EF" w14:textId="77777777" w:rsidR="0062666A" w:rsidRDefault="0062666A">
      <w:pPr>
        <w:spacing w:after="85" w:line="240" w:lineRule="auto"/>
        <w:jc w:val="both"/>
        <w:rPr>
          <w:rFonts w:ascii="Times New Roman" w:eastAsia="Times New Roman" w:hAnsi="Times New Roman" w:cs="Times New Roman"/>
          <w:b/>
          <w:bCs/>
          <w:sz w:val="24"/>
          <w:szCs w:val="24"/>
        </w:rPr>
      </w:pPr>
    </w:p>
    <w:p w14:paraId="39C1F046"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highlight w:val="white"/>
        </w:rPr>
        <w:t>22. Требования к технологическим и конструктивным решениям линейного объекта:</w:t>
      </w:r>
    </w:p>
    <w:p w14:paraId="602B71EA" w14:textId="77777777" w:rsidR="0062666A" w:rsidRDefault="00362E30">
      <w:pPr>
        <w:spacing w:after="85"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Отсутствуют</w:t>
      </w:r>
    </w:p>
    <w:p w14:paraId="7DBDF898" w14:textId="77777777" w:rsidR="0062666A" w:rsidRDefault="00362E30">
      <w:pPr>
        <w:spacing w:after="0" w:line="240" w:lineRule="auto"/>
        <w:ind w:righ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 для линейных объектов)</w:t>
      </w:r>
    </w:p>
    <w:p w14:paraId="7BF6D035"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469E7E29"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 Требования к зданиям, строениям и сооружениям, входящим в инфраструктуру линейного объекта:</w:t>
      </w:r>
    </w:p>
    <w:p w14:paraId="495ABCF1"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Отсутствуют</w:t>
      </w:r>
    </w:p>
    <w:p w14:paraId="390F3F6B" w14:textId="77777777" w:rsidR="0062666A" w:rsidRDefault="00362E30">
      <w:pPr>
        <w:spacing w:after="0" w:line="240" w:lineRule="auto"/>
        <w:ind w:righ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 для линейных объектов)</w:t>
      </w:r>
    </w:p>
    <w:p w14:paraId="1900CBDB" w14:textId="77777777" w:rsidR="0062666A" w:rsidRDefault="0062666A">
      <w:pPr>
        <w:spacing w:after="0" w:line="240" w:lineRule="auto"/>
        <w:ind w:right="40"/>
        <w:jc w:val="center"/>
        <w:rPr>
          <w:rFonts w:ascii="Times New Roman" w:eastAsia="Times New Roman" w:hAnsi="Times New Roman" w:cs="Times New Roman"/>
          <w:sz w:val="20"/>
          <w:szCs w:val="20"/>
        </w:rPr>
      </w:pPr>
    </w:p>
    <w:p w14:paraId="4E995E2F" w14:textId="77777777" w:rsidR="0062666A" w:rsidRDefault="00362E30">
      <w:pPr>
        <w:spacing w:after="85" w:line="240" w:lineRule="auto"/>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24. Требования к инженерно-техническим решениям (указываются при необходимости):</w:t>
      </w:r>
    </w:p>
    <w:p w14:paraId="6CBF11CE"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Корпус блочно-модульной котельной (Далее - БМК) - отдельно стоящий, со стальным каркасом, блочно-модульного типа (транспортабельная).</w:t>
      </w:r>
    </w:p>
    <w:p w14:paraId="791AF8C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 xml:space="preserve">Ограждающие </w:t>
      </w:r>
      <w:r>
        <w:rPr>
          <w:rFonts w:ascii="Times New Roman" w:eastAsia="Times New Roman" w:hAnsi="Times New Roman" w:cs="Times New Roman"/>
          <w:color w:val="000000"/>
          <w:sz w:val="28"/>
          <w:szCs w:val="28"/>
          <w:highlight w:val="white"/>
        </w:rPr>
        <w:t>конструкции – панели типа «сэндвич». Толщину панелей определить проектом, цветовое решение фасада котельной, надписи согласовать с Заказчиком в виде дизайн-эскиза.</w:t>
      </w:r>
    </w:p>
    <w:p w14:paraId="1AC6EEB2"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Вокруг корпуса БМК предусмотреть отмостку, ширину отмостки определить проектом.</w:t>
      </w:r>
    </w:p>
    <w:p w14:paraId="5CBFD4A4"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Котельную запроектировать со следующими характеристиками установленного оборудования:</w:t>
      </w:r>
    </w:p>
    <w:p w14:paraId="464D7756" w14:textId="77777777" w:rsidR="0062666A" w:rsidRDefault="00362E30">
      <w:pPr>
        <w:pStyle w:val="a3"/>
        <w:numPr>
          <w:ilvl w:val="0"/>
          <w:numId w:val="42"/>
        </w:numPr>
        <w:pBdr>
          <w:bottom w:val="single" w:sz="4" w:space="0" w:color="000000"/>
        </w:pBdr>
        <w:spacing w:after="0" w:line="240" w:lineRule="auto"/>
        <w:ind w:left="0" w:firstLine="349"/>
        <w:contextualSpacing w:val="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трехходовые стальные газотрубные (жаротрубные) водогрейные котлы. </w:t>
      </w:r>
      <w:r>
        <w:rPr>
          <w:rFonts w:ascii="Times New Roman" w:eastAsia="Times New Roman" w:hAnsi="Times New Roman" w:cs="Times New Roman"/>
          <w:color w:val="000000"/>
          <w:sz w:val="28"/>
          <w:szCs w:val="28"/>
          <w:highlight w:val="white"/>
        </w:rPr>
        <w:tab/>
        <w:t>Количество котлов - не менее двух, выбирается в соответствии с СП 89.13330. Котельные установки (в действующей редакции на момент проектирования, согласования, экспертизы документации и ее сдачи Заказчику), исходя из технико-экономического расчета с автоматическими модулируемыми горелками (не менее 1 комбинированной горелки газ-дизель на наиболее мощный по теплопроизводительности котел). Коэффициент модуляции котельной не менее 1:10</w:t>
      </w:r>
    </w:p>
    <w:p w14:paraId="24E7FD54" w14:textId="77777777" w:rsidR="0062666A" w:rsidRDefault="00362E30">
      <w:pPr>
        <w:pStyle w:val="a3"/>
        <w:numPr>
          <w:ilvl w:val="0"/>
          <w:numId w:val="42"/>
        </w:numPr>
        <w:pBdr>
          <w:bottom w:val="single" w:sz="4" w:space="0" w:color="000000"/>
        </w:pBdr>
        <w:spacing w:after="0" w:line="240" w:lineRule="auto"/>
        <w:ind w:left="0" w:firstLine="349"/>
        <w:contextualSpacing w:val="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 Предусмотреть использование котлов, произведенных на территории РФ, согласно Постановления Правительства РФ №2013 от 03.12.2020 г;</w:t>
      </w:r>
    </w:p>
    <w:p w14:paraId="72EE463F" w14:textId="77777777" w:rsidR="0062666A" w:rsidRDefault="00362E30">
      <w:pPr>
        <w:tabs>
          <w:tab w:val="left" w:pos="510"/>
        </w:tabs>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Поставщик котлов должен иметь действующее заключение Минпромторга России о подтверждении производства промышленной продукции на территории РФ, согласно Постановления Правительства РФ №719 от 17.07.2015;</w:t>
      </w:r>
    </w:p>
    <w:p w14:paraId="3A09CAB6" w14:textId="77777777" w:rsidR="0062666A" w:rsidRDefault="00362E30">
      <w:pPr>
        <w:tabs>
          <w:tab w:val="left" w:pos="510"/>
        </w:tabs>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 Котлы должны быть сертифицированы и отвечать требованиям технического регламента таможенного союза ТР ТС 032/2013, ТР ТС 010/2011, ТР ТС 016/2011;</w:t>
      </w:r>
    </w:p>
    <w:p w14:paraId="24B26A48"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Установить пластинчатые теплообменники. Количество выбирается в соответствии с требованиями НТД по проектированию и на основании технико-экономического расчёта.</w:t>
      </w:r>
    </w:p>
    <w:p w14:paraId="6BA40E8A" w14:textId="77777777" w:rsidR="0062666A" w:rsidRDefault="00362E30">
      <w:pPr>
        <w:pBdr>
          <w:bottom w:val="single" w:sz="4" w:space="0" w:color="000000"/>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Оборудование, закладываемое в проект, выбрать на основании технико-экономическ</w:t>
      </w:r>
      <w:r>
        <w:rPr>
          <w:rFonts w:ascii="Times New Roman" w:eastAsia="Times New Roman" w:hAnsi="Times New Roman" w:cs="Times New Roman"/>
          <w:sz w:val="28"/>
          <w:szCs w:val="28"/>
          <w:highlight w:val="white"/>
        </w:rPr>
        <w:t>ого сравнения вариантов, выбранный вариант оборудования согласовать с заказчиком.</w:t>
      </w:r>
    </w:p>
    <w:p w14:paraId="0FCEC1CA"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Характеристика котлов:</w:t>
      </w:r>
    </w:p>
    <w:p w14:paraId="09ED2D64"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КПД котлов при работе на газовом топливе – не менее 93%;</w:t>
      </w:r>
    </w:p>
    <w:p w14:paraId="6AF301FC"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минимальная нагрузка котла – 30% от номинальной мощности;</w:t>
      </w:r>
    </w:p>
    <w:p w14:paraId="07A00448"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максимальное рабочее давление – 6 бар;</w:t>
      </w:r>
    </w:p>
    <w:p w14:paraId="20D0E8A5"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максимальная температура – 115 °С.</w:t>
      </w:r>
    </w:p>
    <w:p w14:paraId="0979B50C" w14:textId="77777777" w:rsidR="0062666A" w:rsidRDefault="00362E30">
      <w:pPr>
        <w:tabs>
          <w:tab w:val="left" w:pos="510"/>
        </w:tabs>
        <w:spacing w:after="0" w:line="240" w:lineRule="auto"/>
        <w:ind w:right="-234"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водогрейные котлы должны иметь в своей конструкции переднюю утопленную поворотную камеру. </w:t>
      </w:r>
    </w:p>
    <w:p w14:paraId="1D233C31"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Характеристика горелок:</w:t>
      </w:r>
    </w:p>
    <w:p w14:paraId="6BC8EB6E" w14:textId="77777777" w:rsidR="0062666A" w:rsidRDefault="00362E30">
      <w:pPr>
        <w:tabs>
          <w:tab w:val="left" w:pos="510"/>
        </w:tabs>
        <w:spacing w:after="0" w:line="240" w:lineRule="auto"/>
        <w:ind w:left="-284" w:right="-234" w:firstLine="56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Комбинированная горелка:</w:t>
      </w:r>
    </w:p>
    <w:p w14:paraId="15FCCDAE"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модулируемая комбинированная горелка;</w:t>
      </w:r>
    </w:p>
    <w:p w14:paraId="1E6B4349"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 топлива: природный газ, дизельное топливо;</w:t>
      </w:r>
    </w:p>
    <w:p w14:paraId="14010E68"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 регулирования: по газу - модулируемое, по жидкому топливу - модулируемое;</w:t>
      </w:r>
    </w:p>
    <w:p w14:paraId="079258D1"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диапазон модуляции (40 – 100) % от нагрузки.</w:t>
      </w:r>
    </w:p>
    <w:p w14:paraId="146603C6" w14:textId="77777777" w:rsidR="0062666A" w:rsidRDefault="00362E30">
      <w:pPr>
        <w:tabs>
          <w:tab w:val="left" w:pos="510"/>
        </w:tabs>
        <w:spacing w:after="0" w:line="240" w:lineRule="auto"/>
        <w:ind w:left="-284" w:right="-234" w:firstLine="56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Количество определить проектом.</w:t>
      </w:r>
    </w:p>
    <w:p w14:paraId="28AB7F19"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Газовая горелка:</w:t>
      </w:r>
    </w:p>
    <w:p w14:paraId="5637B673"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автоматическая моделируемая горелка;</w:t>
      </w:r>
    </w:p>
    <w:p w14:paraId="325F47D9"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 топлива: природный газ;</w:t>
      </w:r>
    </w:p>
    <w:p w14:paraId="0C542328"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 регулирования: модулируемое;</w:t>
      </w:r>
    </w:p>
    <w:p w14:paraId="12D56869"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диапазон модуляции от (40 – 100) % нагрузки.</w:t>
      </w:r>
    </w:p>
    <w:p w14:paraId="2013446F" w14:textId="77777777" w:rsidR="0062666A" w:rsidRDefault="00362E30">
      <w:pPr>
        <w:tabs>
          <w:tab w:val="left" w:pos="510"/>
        </w:tabs>
        <w:spacing w:after="0" w:line="240" w:lineRule="auto"/>
        <w:ind w:left="-284" w:right="-234" w:firstLine="56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Количество определить проектом.</w:t>
      </w:r>
    </w:p>
    <w:p w14:paraId="1E352A52"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Характеристика теплообменников:</w:t>
      </w:r>
    </w:p>
    <w:p w14:paraId="78A55704"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рабочая температура: не менее 120С;</w:t>
      </w:r>
    </w:p>
    <w:p w14:paraId="7A081C60"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рабочее давление – уточняется на стадии проектирования;</w:t>
      </w:r>
    </w:p>
    <w:p w14:paraId="24358CAE"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Расчётная температура: 120С;</w:t>
      </w:r>
    </w:p>
    <w:p w14:paraId="3562C827"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Расчётно давление: 10 бар;</w:t>
      </w:r>
    </w:p>
    <w:p w14:paraId="29A54AF3"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материал пластин -  AISI 316;</w:t>
      </w:r>
    </w:p>
    <w:p w14:paraId="45390A65"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теплоноситель – вода;</w:t>
      </w:r>
    </w:p>
    <w:p w14:paraId="38508E6C"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установить регулятор давления на трубопроводе холодной воды в котельной.</w:t>
      </w:r>
    </w:p>
    <w:p w14:paraId="057494E3"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Химическая водоподготовка:</w:t>
      </w:r>
    </w:p>
    <w:p w14:paraId="64807F29"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Применяемый водно-химический режим должен обеспечить требуемые параметры работы котлов, теплообменников и др.;</w:t>
      </w:r>
    </w:p>
    <w:p w14:paraId="309B38AA"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Потребность в химочищенной воде (мощность установки водоподготовки в обеспечении водно-химического режима) определить при проектировании.</w:t>
      </w:r>
    </w:p>
    <w:p w14:paraId="4DD99365"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Насосное оборудование:</w:t>
      </w:r>
    </w:p>
    <w:p w14:paraId="2EF86807"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установить насосы класса энергоэффективности IE 2;</w:t>
      </w:r>
    </w:p>
    <w:p w14:paraId="0ABBA252"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для всех режимов работы насосов предусмотреть следующие защиты: термомагнитный автомат защиты двигателя; датчик термической защиты двигателя насоса; датчик перепада давления на насосе (или датчик «сухого» хода).</w:t>
      </w:r>
    </w:p>
    <w:p w14:paraId="5B4EEC18" w14:textId="77777777" w:rsidR="0062666A" w:rsidRDefault="00362E30">
      <w:pPr>
        <w:tabs>
          <w:tab w:val="left" w:pos="510"/>
        </w:tabs>
        <w:spacing w:after="0" w:line="240" w:lineRule="auto"/>
        <w:ind w:left="-284" w:right="-234" w:firstLine="56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Характеристика насосного оборудования:</w:t>
      </w:r>
    </w:p>
    <w:p w14:paraId="7DC4396B"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допустимый диапазон температур от -20 °C до +120 °C;</w:t>
      </w:r>
    </w:p>
    <w:p w14:paraId="6BDBC2DE"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подключение к сети:</w:t>
      </w:r>
    </w:p>
    <w:p w14:paraId="68CFA85F" w14:textId="77777777" w:rsidR="0062666A" w:rsidRDefault="00362E30">
      <w:pPr>
        <w:pStyle w:val="a3"/>
        <w:numPr>
          <w:ilvl w:val="0"/>
          <w:numId w:val="23"/>
        </w:numPr>
        <w:tabs>
          <w:tab w:val="left" w:pos="992"/>
        </w:tabs>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3~440 В -5/±10 %, 50/60 Гц;</w:t>
      </w:r>
    </w:p>
    <w:p w14:paraId="017B29BE" w14:textId="77777777" w:rsidR="0062666A" w:rsidRDefault="00362E30">
      <w:pPr>
        <w:pStyle w:val="a3"/>
        <w:numPr>
          <w:ilvl w:val="0"/>
          <w:numId w:val="23"/>
        </w:numPr>
        <w:tabs>
          <w:tab w:val="left" w:pos="992"/>
        </w:tabs>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3~400 В ±10 %, 50/60 Гц;</w:t>
      </w:r>
    </w:p>
    <w:p w14:paraId="6CFD20B5" w14:textId="77777777" w:rsidR="0062666A" w:rsidRDefault="00362E30">
      <w:pPr>
        <w:pStyle w:val="a3"/>
        <w:numPr>
          <w:ilvl w:val="0"/>
          <w:numId w:val="23"/>
        </w:numPr>
        <w:tabs>
          <w:tab w:val="left" w:pos="992"/>
        </w:tabs>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3~380 В -5/±10 %, 50/60 Гц.</w:t>
      </w:r>
    </w:p>
    <w:p w14:paraId="45DCB2EB"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вид защиты IP 55;</w:t>
      </w:r>
    </w:p>
    <w:p w14:paraId="3EC8CDCB"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максимальное рабочее давление 10 бар.</w:t>
      </w:r>
    </w:p>
    <w:p w14:paraId="388BB838"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Провести работу по теплоизоляции трубопроводов с использованием теплоизоляционных материалов последнего поколения согласно государственных стандартов;</w:t>
      </w:r>
    </w:p>
    <w:p w14:paraId="6326FD28"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размеры проходов внутри котельной принимаются в соответствии с паспортами, инструкциями по эксплуатации оборудования, действующими нормами и правилами и должны обеспечить свободный доступ при его техническом обслуживании и демонтаже;</w:t>
      </w:r>
    </w:p>
    <w:p w14:paraId="69CAC5F0"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компоновка оборудования должна обеспечить безопасное и удобное обслуживание, а также предусматривать возможность аварийной замены или ремонта любого элемента котельной без нарушения ее работоспособности;</w:t>
      </w:r>
    </w:p>
    <w:p w14:paraId="2318834C"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здание котельной поставляется оборудованным рабочим, аварийным (220 В) и ремонтным освещением (посредством переносных ламп-батарей (12 В), входящих в состав поставки);</w:t>
      </w:r>
    </w:p>
    <w:p w14:paraId="7E71BECA"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здание котельной должно быть оборудовано охранно-пожарной сигнализацией, сигнализацией CO и CH4, датчиками пламени. Предусмотреть сигнализацию с отключением подачи газа при достижении заданных значений концентрации СО и СН4 в рабочей зоне.</w:t>
      </w:r>
    </w:p>
    <w:p w14:paraId="6CB156D2"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u w:val="single"/>
        </w:rPr>
        <w:t>Дымовые трубы:</w:t>
      </w:r>
    </w:p>
    <w:p w14:paraId="6A5CB7D6"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Количество дымовых труб должно соответствовать количеству котлоагрегатов, диаметр и высота дымовых труб определяется на основании аэродинамического расчета и проверяется по условиям рассеивания в атмосфере вредных веществ.</w:t>
      </w:r>
    </w:p>
    <w:p w14:paraId="02058F32"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дымовые трубы заводского изготовления, без растяжек, устанавливаются на фундамент; вариант крепления дымовых труб к фундаменту определить расчётом;</w:t>
      </w:r>
    </w:p>
    <w:p w14:paraId="2A532DB5" w14:textId="77777777" w:rsidR="0062666A" w:rsidRDefault="00362E30">
      <w:pPr>
        <w:pStyle w:val="a3"/>
        <w:numPr>
          <w:ilvl w:val="0"/>
          <w:numId w:val="22"/>
        </w:numPr>
        <w:tabs>
          <w:tab w:val="left" w:pos="992"/>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газоходы (в полной комплектности), взрывные клапана, люк для осмотра.</w:t>
      </w:r>
    </w:p>
    <w:p w14:paraId="540D499A"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Предусмотреть трубопровод отвода конденсата из дымовых труб в канализационный трап котельной.</w:t>
      </w:r>
    </w:p>
    <w:p w14:paraId="1CCD896A"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Для понижения давления газа до рабочего предусмотреть установку пункта редуцирования газа, (линий редуцирования не менее двух) определить проектом применение и место размещения ПРГ.</w:t>
      </w:r>
    </w:p>
    <w:p w14:paraId="141D73A3"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Предусмотреть коммерческий учет газа на базе счетчика ИРВИС (или эквивалент) с электронным корректором.</w:t>
      </w:r>
    </w:p>
    <w:p w14:paraId="48E9FCAC"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Место размещения узла учета определить проектом.</w:t>
      </w:r>
    </w:p>
    <w:p w14:paraId="538F1EC3" w14:textId="77777777" w:rsidR="0062666A" w:rsidRDefault="00362E30">
      <w:pPr>
        <w:tabs>
          <w:tab w:val="left" w:pos="510"/>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Дизельное топливо. Предусмотреть надземный резервуар для хранения аварийного топлива в объеме не менее суточного запаса и емкость сбора аварийных проливов дизельного топлива площадки слива автоцистерны.</w:t>
      </w:r>
    </w:p>
    <w:p w14:paraId="349BF53C" w14:textId="77777777" w:rsidR="0062666A" w:rsidRDefault="0062666A">
      <w:pPr>
        <w:spacing w:after="85" w:line="240" w:lineRule="auto"/>
        <w:jc w:val="both"/>
        <w:rPr>
          <w:rFonts w:ascii="Times New Roman" w:eastAsia="Times New Roman" w:hAnsi="Times New Roman" w:cs="Times New Roman"/>
          <w:b/>
          <w:bCs/>
          <w:sz w:val="24"/>
          <w:szCs w:val="24"/>
        </w:rPr>
      </w:pPr>
    </w:p>
    <w:p w14:paraId="5E1BC2D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комплектующее технологическое,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6A0E3C85"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24.1.1. Отопление:</w:t>
      </w:r>
    </w:p>
    <w:p w14:paraId="3F349DAC"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действующими нормативными документами. </w:t>
      </w:r>
    </w:p>
    <w:p w14:paraId="6091A3C7"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24.1.2. Вентиляция:</w:t>
      </w:r>
    </w:p>
    <w:p w14:paraId="4E44F065"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действующими нормативными документами. Помещение, где размещены котлы оборудовать естественной и механической вентиляцией. Предусмотреть контроль предельно допустимой концентрации углекислого газа и метана с выводом сигнала о загазованности на диспетчерский пункт.</w:t>
      </w:r>
    </w:p>
    <w:p w14:paraId="45C72A22"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24.1.3. Водопровод:</w:t>
      </w:r>
    </w:p>
    <w:p w14:paraId="04A83338"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действующими нормативными документами. Подключение к сетям водоснабжения произвести согласно техническим условиям. Предусмотреть установку водомерного узла для учёта потребления ресурса.</w:t>
      </w:r>
    </w:p>
    <w:p w14:paraId="43C1AF27" w14:textId="77777777" w:rsidR="0062666A" w:rsidRDefault="00362E30">
      <w:pP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24.1.4. Канализация:</w:t>
      </w:r>
    </w:p>
    <w:p w14:paraId="786953C4"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Определяется по результатам проектирования. </w:t>
      </w:r>
    </w:p>
    <w:p w14:paraId="7BBF75EB" w14:textId="77777777" w:rsidR="0062666A" w:rsidRDefault="00362E30">
      <w:pPr>
        <w:spacing w:after="85" w:line="240" w:lineRule="auto"/>
        <w:jc w:val="both"/>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highlight w:val="white"/>
        </w:rPr>
        <w:t>24.1.5. Электроснабжение:</w:t>
      </w:r>
    </w:p>
    <w:p w14:paraId="7B1BB1FA"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Категорию обеспечения надежности электроснабжения определить при проектировании в соответствии с действующими нормативными документами. Подключение к сетям электроснабжения – согласно ТУ. Предусмотреть наружное освещение здания и территории котельной, внутреннее освещение котельного оборудования согласно действующим строительным нормам и правилам. Предусмотреть молниезащиту, заземление здания котельной, дымовых труб и инженерных сетей. В качестве резервного источника питания предусмотреть дизель-генераторную установку. Тип установки и месторасположения определить проектом.  Мощность определить проектным расчётом.</w:t>
      </w:r>
    </w:p>
    <w:p w14:paraId="7087BC87" w14:textId="77777777" w:rsidR="0062666A" w:rsidRDefault="0062666A">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p>
    <w:p w14:paraId="225878DC"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24.1.6. Телефонизация: </w:t>
      </w:r>
    </w:p>
    <w:p w14:paraId="37216677"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after="8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Определяется при проектировании, согласовывается с Заказчиком</w:t>
      </w:r>
    </w:p>
    <w:p w14:paraId="1764B534"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24.1.7. Радиофикация:</w:t>
      </w:r>
    </w:p>
    <w:p w14:paraId="0D885ACB"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Не требуется.</w:t>
      </w:r>
    </w:p>
    <w:p w14:paraId="430FDB7D" w14:textId="77777777" w:rsidR="0062666A" w:rsidRDefault="00362E30">
      <w:pP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24.1.8. Информационно-телекоммуникационная сеть "Интернет":</w:t>
      </w:r>
    </w:p>
    <w:p w14:paraId="526417A9"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Определяется при проектировании, согласовывается с Заказчиком.</w:t>
      </w:r>
    </w:p>
    <w:p w14:paraId="64EC92A6"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24.1.9.Телевидение: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Не требуется.</w:t>
      </w:r>
    </w:p>
    <w:p w14:paraId="62C2C57E" w14:textId="77777777" w:rsidR="0062666A" w:rsidRDefault="00362E30">
      <w:pP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24.1.10. Газификация:</w:t>
      </w:r>
    </w:p>
    <w:p w14:paraId="651F4EC9"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Подключение к сетям газоснабжения произвести согласно ТУ. Предусмотреть установку узла учёта потребления газа.</w:t>
      </w:r>
    </w:p>
    <w:p w14:paraId="7D1E50F4"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24.1.11. Автоматизация и диспетчеризация:</w:t>
      </w:r>
    </w:p>
    <w:p w14:paraId="0F149BFA"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Предусмотреть автоматизированную систему управления производственными процессом получения тепловой энергии, без постоянного присутствия обслуживающего персонала.</w:t>
      </w:r>
    </w:p>
    <w:p w14:paraId="24B078B3"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Автоматизированная система управления должна обеспечивать выполнение требований по защите оборудования, по сигнализации и передаче аварийных сигналов посредством GSM стандарта на диспетчерский пульт и на сотовые телефоны эксплуатирующей службы (кол-во номеров согласовать с Заказчиком), автоматическому регулированию, коммерческому учету тепловой энергии и холодной воды, контролю параметров теплоносителя, в том числе:</w:t>
      </w:r>
    </w:p>
    <w:p w14:paraId="21132B51"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 регулированием параметров теплоносителя в соответствии с температурой наружного воздуха;</w:t>
      </w:r>
    </w:p>
    <w:p w14:paraId="7771966B"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 и контроль работы котельного, газового, насосного оборудования;</w:t>
      </w:r>
    </w:p>
    <w:p w14:paraId="5BA47876"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 архивацию и передачу данных о работе котельной на диспетчерский пункт котельной (место постоянного присутствия персонала);</w:t>
      </w:r>
    </w:p>
    <w:p w14:paraId="4FAE2ECB"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 учет газа, потребляемой электрической и вырабатываемой тепловой энергии;</w:t>
      </w:r>
    </w:p>
    <w:p w14:paraId="6845F91C"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наличия резервного топлива;</w:t>
      </w:r>
    </w:p>
    <w:p w14:paraId="5F729F6E"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учет теплоэнергии на подпитку теплосети и учет расхода холодной воды на подпитку и на нужды проектируемой котельной;</w:t>
      </w:r>
    </w:p>
    <w:p w14:paraId="4B5B2D41"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автоматику регулирования и автоматику безопасности системы газопотребления;</w:t>
      </w:r>
    </w:p>
    <w:p w14:paraId="03E3FED8"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 горелкой, включая автоматическое регулирование соотношения «газ-воздух»;</w:t>
      </w:r>
    </w:p>
    <w:p w14:paraId="5CB44AFB"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автоматическое регулирование производительности котельной с коррекцией температуры теплоносителя по температуре наружного воздуха;</w:t>
      </w:r>
    </w:p>
    <w:p w14:paraId="0BAD66F6"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защиту котлов от перегрева;</w:t>
      </w:r>
    </w:p>
    <w:p w14:paraId="1653B4CD"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защиту котлов от превышения давления теплоносителя;</w:t>
      </w:r>
    </w:p>
    <w:p w14:paraId="244BD04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защиту котлов от падения давления теплоносителя ниже нормы.</w:t>
      </w:r>
    </w:p>
    <w:p w14:paraId="0B80EE6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Предусмотреть автоматическое прекращение подачи газа при:</w:t>
      </w:r>
    </w:p>
    <w:p w14:paraId="6C47E13A"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повышении или понижении давления газа перед горелкой;</w:t>
      </w:r>
    </w:p>
    <w:p w14:paraId="1C986429"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уменьшении разряжения в топке;</w:t>
      </w:r>
    </w:p>
    <w:p w14:paraId="1D47369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несанкционированное погасание факела;</w:t>
      </w:r>
    </w:p>
    <w:p w14:paraId="5004F898"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температуры теплоносителя на выходе из котла;</w:t>
      </w:r>
    </w:p>
    <w:p w14:paraId="69C1C797"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давления теплоносителя выше допустимого или понижении его ниже допустимого;</w:t>
      </w:r>
    </w:p>
    <w:p w14:paraId="4A12ED08"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неисправной защите или отключении электроэнергии;</w:t>
      </w:r>
    </w:p>
    <w:p w14:paraId="531C2B7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концентрации горючего газа в воздухе котельного зала 10% НКПР;</w:t>
      </w:r>
    </w:p>
    <w:p w14:paraId="7ABB583A"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концентрации СО в воздухе котельного зала выше 20 мг/м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14:paraId="0034A289"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Система учета расхода тепловой энергии и теплоносителя должна распространяться на подающий трубопровод тепловой сети, обратный трубопровод тепловой сети. Должна определять суммирующий расход тепловой энергии и расход теплоносителя от котельной с температурными параметрами, а также осуществлять:</w:t>
      </w:r>
    </w:p>
    <w:p w14:paraId="7E4BFFD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организацию учета расхода тепловой энергии и теплоносителя от котельной и подпитки;</w:t>
      </w:r>
    </w:p>
    <w:p w14:paraId="44A1C88C"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хранение результатов в памяти прибора;</w:t>
      </w:r>
    </w:p>
    <w:p w14:paraId="0D97800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сигнал падения температуры в павильоне ниже 10 </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С.</w:t>
      </w:r>
    </w:p>
    <w:p w14:paraId="08162B03"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Предусмотреть установку источника бесперебойного питания для возможности отправки аварийного сигнала. Систему автоматизации котельной выполнить из систем автоматики безопасности и регулирования котлов, систем общекотельной автоматики. Переключение котлов и насосного оборудования производить в автоматическом режиме. Котлоагрегаты и вспомогательное оборудование оснастить необходимыми технологическими защитами, отключающими устройствами при аварийных ситуациях и устройствами, осуществляющими сигнализацию отклонения технологических параметров от нормы в соответствии с действующими нормами и правилами. Предусмотреть систему автоматики и архивацию нештатных и аварийных ситуаций. Марку и тип контроллеров согласовать с Заказчиком. КИПиА котлоагрегатов и вспомогательного оборудования котельной выполнить в соответствии со всеми нормами и правилами, предусмотрев технические контроль, защиты, блокировки, сигнализацию (аварийную и предупредительную), а также системы автоматизированного регулирования, датчики температуры внутреннего и наружного воздуха.</w:t>
      </w:r>
    </w:p>
    <w:p w14:paraId="557CCF9B" w14:textId="77777777" w:rsidR="0062666A" w:rsidRDefault="00362E30">
      <w:pPr>
        <w:pStyle w:val="a3"/>
        <w:numPr>
          <w:ilvl w:val="0"/>
          <w:numId w:val="24"/>
        </w:numPr>
        <w:pBdr>
          <w:bottom w:val="single" w:sz="4" w:space="1" w:color="000000"/>
        </w:pBdr>
        <w:tabs>
          <w:tab w:val="left" w:pos="992"/>
          <w:tab w:val="left" w:pos="1134"/>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Отражение результата замера температур, расходов теплоносителя, а также результатов вычисления расходов тепловой энергии на дисплее.</w:t>
      </w:r>
    </w:p>
    <w:p w14:paraId="30354C05"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24.1.12. Иные сети инженерно-технического </w:t>
      </w:r>
      <w:r>
        <w:rPr>
          <w:rFonts w:ascii="Times New Roman" w:eastAsia="Times New Roman" w:hAnsi="Times New Roman" w:cs="Times New Roman"/>
          <w:b/>
          <w:bCs/>
          <w:sz w:val="28"/>
          <w:szCs w:val="28"/>
        </w:rPr>
        <w:tab/>
        <w:t xml:space="preserve">обеспечения: </w:t>
      </w:r>
      <w:r>
        <w:rPr>
          <w:rFonts w:ascii="Times New Roman" w:eastAsia="Times New Roman" w:hAnsi="Times New Roman" w:cs="Times New Roman"/>
          <w:b/>
          <w:bCs/>
          <w:sz w:val="28"/>
          <w:szCs w:val="28"/>
        </w:rPr>
        <w:br/>
        <w:t xml:space="preserve">           </w:t>
      </w:r>
      <w:r>
        <w:rPr>
          <w:rFonts w:ascii="Times New Roman" w:eastAsia="Times New Roman" w:hAnsi="Times New Roman" w:cs="Times New Roman"/>
          <w:sz w:val="28"/>
          <w:szCs w:val="28"/>
        </w:rPr>
        <w:t>Не требуется.</w:t>
      </w:r>
    </w:p>
    <w:p w14:paraId="07B22613"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586B5A9A"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24.2.1. Водоснабжение:</w:t>
      </w:r>
    </w:p>
    <w:p w14:paraId="297FAC86" w14:textId="77777777" w:rsidR="0062666A" w:rsidRDefault="00362E30">
      <w:pPr>
        <w:pBdr>
          <w:bottom w:val="single" w:sz="4" w:space="1"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shd w:val="clear" w:color="auto" w:fill="FFFFFF"/>
        </w:rPr>
        <w:t>Определяется при проектировании в соответствии с действующими нормативными документами</w:t>
      </w:r>
      <w:r>
        <w:rPr>
          <w:rFonts w:ascii="Times New Roman" w:eastAsia="Times New Roman" w:hAnsi="Times New Roman" w:cs="Times New Roman"/>
          <w:sz w:val="28"/>
          <w:szCs w:val="28"/>
        </w:rPr>
        <w:t xml:space="preserve"> и полученными техническими условиями. </w:t>
      </w:r>
    </w:p>
    <w:p w14:paraId="220A5DB5"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24.2.2. Водоотведение:</w:t>
      </w:r>
    </w:p>
    <w:p w14:paraId="02B9B81B"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1"/>
          <w:sz w:val="24"/>
          <w:szCs w:val="24"/>
          <w:shd w:val="clear" w:color="auto" w:fill="FFFFFF"/>
        </w:rPr>
      </w:pPr>
      <w:r>
        <w:rPr>
          <w:rFonts w:ascii="Times New Roman" w:eastAsia="Times New Roman" w:hAnsi="Times New Roman" w:cs="Times New Roman"/>
          <w:spacing w:val="1"/>
          <w:sz w:val="28"/>
          <w:szCs w:val="28"/>
          <w:shd w:val="clear" w:color="auto" w:fill="FFFFFF"/>
        </w:rPr>
        <w:t>Определяется при проектировании в соответствии с действующими нормативными документами и полученными техническими условиями. согласовывается с Заказчиком</w:t>
      </w:r>
      <w:r>
        <w:rPr>
          <w:rFonts w:ascii="Times New Roman" w:eastAsia="Times New Roman" w:hAnsi="Times New Roman" w:cs="Times New Roman"/>
          <w:spacing w:val="1"/>
          <w:sz w:val="24"/>
          <w:szCs w:val="24"/>
          <w:shd w:val="clear" w:color="auto" w:fill="FFFFFF"/>
        </w:rPr>
        <w:t>.</w:t>
      </w:r>
    </w:p>
    <w:p w14:paraId="29D8A4F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24.2.3. Теплоснабжение:</w:t>
      </w:r>
    </w:p>
    <w:p w14:paraId="773EA586"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1"/>
          <w:sz w:val="24"/>
          <w:szCs w:val="24"/>
          <w:shd w:val="clear" w:color="auto" w:fill="FFFFFF"/>
        </w:rPr>
      </w:pPr>
      <w:r>
        <w:rPr>
          <w:rFonts w:ascii="Times New Roman" w:eastAsia="Times New Roman" w:hAnsi="Times New Roman" w:cs="Times New Roman"/>
          <w:spacing w:val="1"/>
          <w:sz w:val="28"/>
          <w:szCs w:val="28"/>
          <w:shd w:val="clear" w:color="auto" w:fill="FFFFFF"/>
        </w:rPr>
        <w:t xml:space="preserve">Определяется при проектировании в соответствии с действующими нормативными документами и полученными техническими условиями. </w:t>
      </w:r>
    </w:p>
    <w:p w14:paraId="3961032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24.2.4. Электроснабжение:</w:t>
      </w:r>
    </w:p>
    <w:p w14:paraId="59C40581"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1"/>
          <w:sz w:val="24"/>
          <w:szCs w:val="24"/>
          <w:shd w:val="clear" w:color="auto" w:fill="FFFFFF"/>
        </w:rPr>
      </w:pPr>
      <w:r>
        <w:rPr>
          <w:rFonts w:ascii="Times New Roman" w:eastAsia="Times New Roman" w:hAnsi="Times New Roman" w:cs="Times New Roman"/>
          <w:spacing w:val="1"/>
          <w:sz w:val="28"/>
          <w:szCs w:val="28"/>
          <w:shd w:val="clear" w:color="auto" w:fill="FFFFFF"/>
        </w:rPr>
        <w:t xml:space="preserve">Определяется при проектировании в соответствии с действующими нормативными документами и полученными техническими условиями. </w:t>
      </w:r>
    </w:p>
    <w:p w14:paraId="50140120"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24.2.5.Телефонизация: </w:t>
      </w:r>
      <w:r>
        <w:rPr>
          <w:rFonts w:ascii="Times New Roman" w:eastAsia="Times New Roman" w:hAnsi="Times New Roman" w:cs="Times New Roman"/>
          <w:sz w:val="28"/>
          <w:szCs w:val="28"/>
        </w:rPr>
        <w:br/>
        <w:t xml:space="preserve">           </w:t>
      </w:r>
      <w:r>
        <w:rPr>
          <w:rFonts w:ascii="Times New Roman" w:eastAsia="Times New Roman" w:hAnsi="Times New Roman" w:cs="Times New Roman"/>
          <w:spacing w:val="1"/>
          <w:sz w:val="28"/>
          <w:szCs w:val="28"/>
          <w:shd w:val="clear" w:color="auto" w:fill="FFFFFF"/>
        </w:rPr>
        <w:t>Определяется при проектировани</w:t>
      </w:r>
      <w:r>
        <w:rPr>
          <w:rFonts w:ascii="Times New Roman" w:eastAsia="Times New Roman" w:hAnsi="Times New Roman" w:cs="Times New Roman"/>
          <w:sz w:val="28"/>
          <w:szCs w:val="28"/>
        </w:rPr>
        <w:t>и, согласовывается с Заказчиком</w:t>
      </w:r>
    </w:p>
    <w:p w14:paraId="2A7C0B9B"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24.2.6.Радиофикация:</w:t>
      </w:r>
      <w:r>
        <w:rPr>
          <w:rFonts w:ascii="Times New Roman" w:eastAsia="Times New Roman" w:hAnsi="Times New Roman" w:cs="Times New Roman"/>
          <w:b/>
          <w:bCs/>
          <w:sz w:val="24"/>
          <w:szCs w:val="24"/>
        </w:rPr>
        <w:br/>
      </w:r>
      <w:r>
        <w:rPr>
          <w:rFonts w:ascii="Times New Roman" w:eastAsia="Times New Roman" w:hAnsi="Times New Roman" w:cs="Times New Roman"/>
          <w:b/>
          <w:bCs/>
          <w:sz w:val="28"/>
          <w:szCs w:val="28"/>
        </w:rPr>
        <w:t xml:space="preserve">           </w:t>
      </w:r>
      <w:r>
        <w:rPr>
          <w:rFonts w:ascii="Times New Roman" w:eastAsia="Times New Roman" w:hAnsi="Times New Roman" w:cs="Times New Roman"/>
          <w:spacing w:val="1"/>
          <w:sz w:val="28"/>
          <w:szCs w:val="28"/>
          <w:shd w:val="clear" w:color="auto" w:fill="FFFFFF"/>
        </w:rPr>
        <w:t>Не требуется.</w:t>
      </w:r>
    </w:p>
    <w:p w14:paraId="73D6111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24.2.7. Информационно-телекоммуникационная сеть "Интернет":</w:t>
      </w:r>
    </w:p>
    <w:p w14:paraId="765BCDF7"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shd w:val="clear" w:color="auto" w:fill="FFFFFF"/>
        </w:rPr>
        <w:t>При необходимости подключения в соответствии с действующими нормативными документами, определяется при проектировании, согласовывается с Заказчиком.</w:t>
      </w:r>
    </w:p>
    <w:p w14:paraId="3AF978BD"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b/>
          <w:bCs/>
          <w:sz w:val="28"/>
          <w:szCs w:val="28"/>
        </w:rPr>
        <w:t xml:space="preserve">24.2.8.Телевидение: </w:t>
      </w:r>
      <w:r>
        <w:rPr>
          <w:rFonts w:ascii="Times New Roman" w:eastAsia="Times New Roman" w:hAnsi="Times New Roman" w:cs="Times New Roman"/>
          <w:b/>
          <w:bCs/>
          <w:sz w:val="28"/>
          <w:szCs w:val="28"/>
        </w:rPr>
        <w:br/>
        <w:t xml:space="preserve">          </w:t>
      </w:r>
      <w:r>
        <w:rPr>
          <w:rFonts w:ascii="Times New Roman" w:eastAsia="Times New Roman" w:hAnsi="Times New Roman" w:cs="Times New Roman"/>
          <w:spacing w:val="1"/>
          <w:sz w:val="28"/>
          <w:szCs w:val="28"/>
          <w:shd w:val="clear" w:color="auto" w:fill="FFFFFF"/>
        </w:rPr>
        <w:t>Не требуется.</w:t>
      </w:r>
    </w:p>
    <w:p w14:paraId="0F99B5D1"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24.2.9. Газоснабжение:</w:t>
      </w:r>
    </w:p>
    <w:p w14:paraId="16E0CD86"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spacing w:val="1"/>
          <w:sz w:val="28"/>
          <w:szCs w:val="28"/>
          <w:shd w:val="clear" w:color="auto" w:fill="FFFFFF"/>
        </w:rPr>
        <w:t>Определяется при проектировании в соответствии с действующими нормативными документами и полученными техническими условиями, согласовывается с Заказчиком.</w:t>
      </w:r>
    </w:p>
    <w:p w14:paraId="493942CE"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24.2.10. Иные сети инженерно-технического обеспечения:</w:t>
      </w:r>
    </w:p>
    <w:p w14:paraId="34C4AA5C" w14:textId="77777777" w:rsidR="0062666A" w:rsidRDefault="00362E30">
      <w:pPr>
        <w:pBdr>
          <w:bottom w:val="single" w:sz="4" w:space="0" w:color="000000"/>
        </w:pBdr>
        <w:spacing w:after="150" w:line="240" w:lineRule="auto"/>
        <w:ind w:firstLine="709"/>
        <w:jc w:val="both"/>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spacing w:val="1"/>
          <w:sz w:val="28"/>
          <w:szCs w:val="28"/>
          <w:shd w:val="clear" w:color="auto" w:fill="FFFFFF"/>
        </w:rPr>
        <w:t>Отсутствуют</w:t>
      </w:r>
    </w:p>
    <w:p w14:paraId="77C856D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 Требования к мероприятиям по охране окружающей среды:</w:t>
      </w:r>
    </w:p>
    <w:p w14:paraId="5BB9A5D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spacing w:val="1"/>
          <w:sz w:val="28"/>
          <w:szCs w:val="28"/>
          <w:shd w:val="clear" w:color="auto" w:fill="FFFFFF"/>
        </w:rPr>
        <w:t xml:space="preserve">В соответствии с </w:t>
      </w:r>
      <w:hyperlink r:id="rId17" w:tooltip="consultantplus://offline/ref=C675417F693584A007AD4F5FC174E38C4E44A8F5CC2FC9DEBEE3B2C70EAA84B6A7458812603EBDF76854596C8D43F0D0D35762BD8448E4EC41f1H" w:history="1">
        <w:r>
          <w:rPr>
            <w:rFonts w:ascii="Times New Roman" w:eastAsia="Times New Roman" w:hAnsi="Times New Roman" w:cs="Times New Roman"/>
            <w:spacing w:val="1"/>
            <w:sz w:val="28"/>
            <w:szCs w:val="28"/>
            <w:shd w:val="clear" w:color="auto" w:fill="FFFFFF"/>
          </w:rPr>
          <w:t>постановлением Правительства Российской Федерации от 16 февраля 2008 года N 87</w:t>
        </w:r>
      </w:hyperlink>
      <w:r>
        <w:rPr>
          <w:rFonts w:ascii="Times New Roman" w:eastAsia="Times New Roman" w:hAnsi="Times New Roman" w:cs="Times New Roman"/>
          <w:spacing w:val="1"/>
          <w:sz w:val="28"/>
          <w:szCs w:val="28"/>
          <w:shd w:val="clear" w:color="auto" w:fill="FFFFFF"/>
        </w:rPr>
        <w:t xml:space="preserve"> "О составе разделов проектной документации и требованиях к их содержанию" (в действующей редакции на момент проектирования). </w:t>
      </w:r>
    </w:p>
    <w:p w14:paraId="7C1C1A9E"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spacing w:val="1"/>
          <w:sz w:val="28"/>
          <w:szCs w:val="28"/>
          <w:shd w:val="clear" w:color="auto" w:fill="FFFFFF"/>
        </w:rPr>
        <w:t xml:space="preserve">Выбрать оборудование в соответствии с требованиями экологических, санитарных норм, действующими на территории Российской Федерации. Определить и предусмотреть в проекте порядок утилизации отходов, образующихся от общестроительных работ. Затраты на утилизацию разных видов отходов должны быть отражены в разделе сметной документации – "Затраты заказчика".  В составе проекта разработать перечень мероприятий по охране окружающей среды в соответствии с действующим законодательством. Проектные и технологические решения должны обеспечивать минимизацию негативного воздействия на состояние окружающей среды. Оценку воздействия на окружающую среду (в составе раздела) выполнить по принятым проектным решениям. </w:t>
      </w:r>
    </w:p>
    <w:p w14:paraId="5D3626B8"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shd w:val="clear" w:color="auto" w:fill="FFFFFF"/>
        </w:rPr>
        <w:t xml:space="preserve">Благоустройство территории выполнить с максимальной сохранностью природного ландшафта, природного почвенного слоя и растительности. </w:t>
      </w:r>
    </w:p>
    <w:p w14:paraId="01783C7C"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pacing w:val="1"/>
          <w:sz w:val="28"/>
          <w:szCs w:val="28"/>
          <w:shd w:val="clear" w:color="auto" w:fill="FFFFFF"/>
        </w:rPr>
      </w:pPr>
      <w:r>
        <w:rPr>
          <w:rFonts w:ascii="Times New Roman" w:eastAsia="Times New Roman" w:hAnsi="Times New Roman" w:cs="Times New Roman"/>
          <w:spacing w:val="1"/>
          <w:sz w:val="28"/>
          <w:szCs w:val="28"/>
          <w:shd w:val="clear" w:color="auto" w:fill="FFFFFF"/>
        </w:rPr>
        <w:t>Предусмотреть компенсационные мероприятия в случае значительного воздействия на окружающую среду, предусмотренные в соответствии с требованиями постановления Правительства РФ от 16.02.2008 №87 «О составе разделов проектной документации и требованиях к их содержанию».</w:t>
      </w:r>
    </w:p>
    <w:p w14:paraId="7CB51A24"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26. Требования к мероприятиям по обеспечению пожарной безопасности.</w:t>
      </w:r>
    </w:p>
    <w:p w14:paraId="4AB8C0A7" w14:textId="77777777" w:rsidR="0062666A" w:rsidRDefault="00362E30">
      <w:pPr>
        <w:pStyle w:val="ConsPlusNonformat"/>
        <w:pBdr>
          <w:top w:val="none" w:sz="4" w:space="0" w:color="000000"/>
          <w:left w:val="none" w:sz="4" w:space="0" w:color="000000"/>
          <w:bottom w:val="none" w:sz="12" w:space="0" w:color="000000"/>
          <w:right w:val="none" w:sz="4" w:space="0" w:color="000000"/>
          <w:between w:val="none" w:sz="4" w:space="0" w:color="000000"/>
        </w:pBdr>
        <w:ind w:firstLine="709"/>
        <w:jc w:val="both"/>
        <w:rPr>
          <w:rFonts w:ascii="Times New Roman" w:hAnsi="Times New Roman"/>
          <w:sz w:val="28"/>
          <w:szCs w:val="28"/>
        </w:rPr>
      </w:pPr>
      <w:r>
        <w:rPr>
          <w:rFonts w:ascii="Times New Roman" w:hAnsi="Times New Roman"/>
          <w:sz w:val="28"/>
          <w:szCs w:val="28"/>
        </w:rPr>
        <w:t>Разработать в составе проекта согласно действующим нормативным документам. В проекте разработать комплекс противопожарных мероприятий для обеспечения безопасности объекта и находящихся на нём людей с использованием следующих систем:</w:t>
      </w:r>
    </w:p>
    <w:p w14:paraId="2CC3A980"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автоматическая установка пожарной сигнализации;</w:t>
      </w:r>
    </w:p>
    <w:p w14:paraId="694A5D61"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пожаротушения (огнетушители);</w:t>
      </w:r>
    </w:p>
    <w:p w14:paraId="64ED2FD2"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оповещения и управления эвакуацией людей при пожаре;</w:t>
      </w:r>
    </w:p>
    <w:p w14:paraId="7A508678" w14:textId="77777777" w:rsidR="0062666A" w:rsidRDefault="00362E30">
      <w:pPr>
        <w:pStyle w:val="a3"/>
        <w:numPr>
          <w:ilvl w:val="0"/>
          <w:numId w:val="22"/>
        </w:numPr>
        <w:pBdr>
          <w:top w:val="none" w:sz="4" w:space="0" w:color="000000"/>
          <w:left w:val="none" w:sz="4" w:space="0" w:color="000000"/>
          <w:bottom w:val="none" w:sz="12" w:space="0" w:color="000000"/>
          <w:right w:val="none" w:sz="4" w:space="0" w:color="000000"/>
          <w:between w:val="none" w:sz="4" w:space="0" w:color="000000"/>
        </w:pBdr>
        <w:tabs>
          <w:tab w:val="left" w:pos="992"/>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вывод сигнала о срабатывании АРПС на пульт подразделения пожарной охраны. </w:t>
      </w:r>
    </w:p>
    <w:p w14:paraId="7E439B1B" w14:textId="77777777" w:rsidR="0062666A" w:rsidRDefault="00362E30">
      <w:pPr>
        <w:pStyle w:val="ConsPlusNonformat"/>
        <w:pBdr>
          <w:bottom w:val="single" w:sz="4" w:space="1" w:color="000000"/>
        </w:pBdr>
        <w:ind w:firstLine="709"/>
        <w:jc w:val="both"/>
        <w:rPr>
          <w:rFonts w:ascii="Times New Roman" w:hAnsi="Times New Roman"/>
          <w:sz w:val="28"/>
          <w:szCs w:val="28"/>
        </w:rPr>
      </w:pPr>
      <w:r>
        <w:rPr>
          <w:rFonts w:ascii="Times New Roman" w:hAnsi="Times New Roman"/>
          <w:sz w:val="28"/>
          <w:szCs w:val="28"/>
        </w:rPr>
        <w:t>В соответствии с требованиями постановления Правительства РФ  от 16.02.2008 № 87 «О составе разделов проектной документации и требованиях к их содержанию», в разделе ПБ необходимо обосновать количество пожарных гидрантов.</w:t>
      </w:r>
    </w:p>
    <w:p w14:paraId="02A26235"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2A9E476C" w14:textId="77777777" w:rsidR="0062666A" w:rsidRDefault="00362E30">
      <w:pPr>
        <w:pBdr>
          <w:bottom w:val="single" w:sz="4" w:space="1"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Обеспечить оборудование объекта приборами учёта потребляемых ресурсов. Выполнить все необходимые мероприятия и расчёты в соответствии требований Федерального закона РФ от 23.11.2009 № 261 – 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31.12.2009 № 1221 «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приказом Министерства экономического развития РФ от 04.06.2010 № 229 « О требованиях энергетической эффективности в отношении товаров, используемых для инженерно-технических систем ресурсоснабжения зданий, строений, сооружений в отдельном разделе проектной документации» Принять архитектурные, конструктивные, функционально-технологические и инженерно-технические решения, направленные на повышение энергетической эффективности. </w:t>
      </w:r>
    </w:p>
    <w:p w14:paraId="1526CE9C"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p w14:paraId="0CD0EF05"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28. Требования к мероприятиям по обеспечению доступа маломобильных групп населения к объекту: </w:t>
      </w:r>
    </w:p>
    <w:p w14:paraId="466E5D12"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Отсутствуют.</w:t>
      </w:r>
      <w:r>
        <w:rPr>
          <w:rFonts w:ascii="Times New Roman" w:eastAsia="Times New Roman" w:hAnsi="Times New Roman" w:cs="Times New Roman"/>
          <w:b/>
          <w:bCs/>
          <w:sz w:val="28"/>
          <w:szCs w:val="28"/>
        </w:rPr>
        <w:t xml:space="preserve"> </w:t>
      </w:r>
    </w:p>
    <w:p w14:paraId="12F5559B"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24"/>
          <w:szCs w:val="2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68E1DB85"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29. Требования к инженерно-техническому укреплению объекта в целях обеспечения его антитеррористической защищенности:</w:t>
      </w:r>
    </w:p>
    <w:p w14:paraId="3BAF70B5"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действующими нормами и законодательством.</w:t>
      </w:r>
    </w:p>
    <w:p w14:paraId="54839F1A" w14:textId="77777777" w:rsidR="0062666A" w:rsidRDefault="00362E30">
      <w:pPr>
        <w:spacing w:after="0" w:line="240" w:lineRule="auto"/>
        <w:ind w:right="40"/>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N 1244 "Об антитеррористической защищенности объектов (территорий)" (Собрание законодательства Российской Федерации, 2013, N 52, ст. 7220; 2022, N 11, ст. 1683)</w:t>
      </w:r>
    </w:p>
    <w:p w14:paraId="587B8FFF"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1750048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действующими нормами и законодательством.</w:t>
      </w:r>
    </w:p>
    <w:p w14:paraId="73CA6F2E"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экологических и санитарно-гигиенических требований, а также с учетом функционального назначения предприятия (объекта)</w:t>
      </w:r>
    </w:p>
    <w:p w14:paraId="38182422"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 Требования к технической эксплуатации и техническому обслуживанию объекта:</w:t>
      </w:r>
    </w:p>
    <w:p w14:paraId="112EFFE6"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действующим законодательством.</w:t>
      </w:r>
    </w:p>
    <w:p w14:paraId="531BE256"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 Требования к проекту организации строительства объекта:</w:t>
      </w:r>
    </w:p>
    <w:p w14:paraId="6FC6D78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требованиями постановления Правительства РФ от 16.02.2008 № 87 «О составе разделов проектной документации и требованиях к их содержанию».</w:t>
      </w:r>
    </w:p>
    <w:p w14:paraId="3A475187"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последовательность выполнения работ, продолжительность выполнения работ в соответствии с выбранной технологической схемой. Определить транспортные схемы доставки основных строительных материалов и оборудования. Календарный график выполнения работ. Обосновать проектом надбавки сметной стоимости, в случае необходимости. Разработать ПОС в соответствии с МДС 12-46.2008.</w:t>
      </w:r>
    </w:p>
    <w:p w14:paraId="5D0F68B4"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3330B83A"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проектом, согласовать с Заказчиком.</w:t>
      </w:r>
    </w:p>
    <w:p w14:paraId="6F18660E"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161010E3"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Выполняются соответствии с требованиями постановления Правительства РФ от 16.02.2008 № 87. Покрытие тротуаров и внутриплощадочных проездов выполнить из асфальтобетона. Конструкцию дорожной одежды определить проектом.</w:t>
      </w:r>
    </w:p>
    <w:p w14:paraId="01649A3A"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p w14:paraId="0B7D5AAC"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35. Требования к разработке проекта рекультивации земель: </w:t>
      </w:r>
    </w:p>
    <w:p w14:paraId="630C236B"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Не требуется.</w:t>
      </w:r>
    </w:p>
    <w:p w14:paraId="63B7A848" w14:textId="77777777" w:rsidR="0062666A" w:rsidRDefault="00362E30">
      <w:pPr>
        <w:tabs>
          <w:tab w:val="left" w:pos="0"/>
        </w:tabs>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(указываются в случае необходимости проведения рекультивации земель согласно </w:t>
      </w:r>
      <w:hyperlink r:id="rId18" w:anchor="l2516" w:tooltip="https://normativ.kontur.ru/document?moduleid=1&amp;documentid=424369#l2516" w:history="1">
        <w:r>
          <w:rPr>
            <w:rFonts w:ascii="Times New Roman" w:eastAsia="Times New Roman" w:hAnsi="Times New Roman" w:cs="Times New Roman"/>
            <w:sz w:val="24"/>
            <w:szCs w:val="24"/>
            <w:u w:val="single"/>
          </w:rPr>
          <w:t>пункту 5</w:t>
        </w:r>
      </w:hyperlink>
      <w:r>
        <w:rPr>
          <w:rFonts w:ascii="Times New Roman" w:eastAsia="Times New Roman" w:hAnsi="Times New Roman" w:cs="Times New Roman"/>
          <w:sz w:val="24"/>
          <w:szCs w:val="24"/>
        </w:rPr>
        <w:t xml:space="preserve"> статьи 13 Земельного кодекса Российской Федерации (Собрание законодательства Российской Федерации, 2001, N 44, ст. 4147; 2016, N 27, ст. 4267)</w:t>
      </w:r>
    </w:p>
    <w:p w14:paraId="17BFC39A"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bCs/>
          <w:sz w:val="28"/>
          <w:szCs w:val="28"/>
        </w:rPr>
        <w:t>36. Требования к местам складирования излишков грунта и (или) мусора при строительстве и протяженность маршрута их доставки:</w:t>
      </w:r>
    </w:p>
    <w:p w14:paraId="32BF9E92" w14:textId="77777777" w:rsidR="0062666A" w:rsidRDefault="00362E30">
      <w:pPr>
        <w:pBdr>
          <w:bottom w:val="single" w:sz="4" w:space="0" w:color="000000"/>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Определяется Заказчиком в процессе проектирования.</w:t>
      </w:r>
    </w:p>
    <w:p w14:paraId="7C3326A5" w14:textId="77777777" w:rsidR="0062666A" w:rsidRDefault="00362E30">
      <w:pPr>
        <w:spacing w:after="0" w:line="240" w:lineRule="auto"/>
        <w:ind w:right="4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(указываются при необходимости с учетом требований правовых актов органов местного самоуправления)</w:t>
      </w:r>
    </w:p>
    <w:p w14:paraId="515E7F74"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37. Требования к выполнению научно-исследовательских и опытно-конструкторских работ в процессе проектирования и строительства объекта: </w:t>
      </w:r>
    </w:p>
    <w:p w14:paraId="314C5431"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Отсутствуют.</w:t>
      </w:r>
    </w:p>
    <w:p w14:paraId="5846A77A" w14:textId="77777777" w:rsidR="0062666A" w:rsidRDefault="0062666A">
      <w:pPr>
        <w:spacing w:after="0" w:line="240" w:lineRule="auto"/>
        <w:ind w:left="-284" w:right="-234" w:firstLine="568"/>
        <w:jc w:val="both"/>
        <w:rPr>
          <w:rFonts w:ascii="Times New Roman" w:eastAsia="Times New Roman" w:hAnsi="Times New Roman" w:cs="Times New Roman"/>
          <w:sz w:val="28"/>
          <w:szCs w:val="28"/>
        </w:rPr>
      </w:pPr>
    </w:p>
    <w:p w14:paraId="2993DEB2" w14:textId="77777777" w:rsidR="0062666A" w:rsidRDefault="00362E30">
      <w:pPr>
        <w:spacing w:after="150" w:line="240" w:lineRule="auto"/>
        <w:ind w:right="40" w:firstLine="2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 Иные требования к проектированию</w:t>
      </w:r>
    </w:p>
    <w:p w14:paraId="28D3114E"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444BB17B" w14:textId="77777777" w:rsidR="0062666A" w:rsidRDefault="00362E3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и требования к содержанию разделов проектно-сметной документации должны соответствовать требованиям законодательных актов РФ и действующим нормативным документам в области строительства, в том числе: </w:t>
      </w:r>
    </w:p>
    <w:p w14:paraId="26E494DA" w14:textId="77777777" w:rsidR="0062666A" w:rsidRDefault="00362E30">
      <w:pPr>
        <w:pStyle w:val="a3"/>
        <w:numPr>
          <w:ilvl w:val="0"/>
          <w:numId w:val="25"/>
        </w:numPr>
        <w:tabs>
          <w:tab w:val="left" w:pos="850"/>
          <w:tab w:val="left" w:pos="992"/>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Градостроительному кодексу РФ. </w:t>
      </w:r>
    </w:p>
    <w:p w14:paraId="2A2F2884" w14:textId="77777777" w:rsidR="0062666A" w:rsidRDefault="00362E30">
      <w:pPr>
        <w:pStyle w:val="a3"/>
        <w:numPr>
          <w:ilvl w:val="0"/>
          <w:numId w:val="25"/>
        </w:numPr>
        <w:tabs>
          <w:tab w:val="left" w:pos="850"/>
          <w:tab w:val="left" w:pos="992"/>
        </w:tabs>
        <w:spacing w:after="0" w:line="240" w:lineRule="auto"/>
        <w:ind w:left="0"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Постановлению Правительства РФ от 16.02.2008 г. № 87 «О составе разделов проектной документации и требованиях к их содержанию» (с изм. 2014 г.). </w:t>
      </w:r>
    </w:p>
    <w:p w14:paraId="6E322811" w14:textId="77777777" w:rsidR="0062666A" w:rsidRDefault="00362E30">
      <w:pPr>
        <w:pStyle w:val="a3"/>
        <w:numPr>
          <w:ilvl w:val="0"/>
          <w:numId w:val="25"/>
        </w:numPr>
        <w:tabs>
          <w:tab w:val="left" w:pos="850"/>
          <w:tab w:val="left" w:pos="992"/>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21.1101-2013 «Система проектной документации для строительства. Основные требования к проектной и рабочей документации». </w:t>
      </w:r>
    </w:p>
    <w:p w14:paraId="15380565" w14:textId="77777777" w:rsidR="0062666A" w:rsidRDefault="00362E30">
      <w:pPr>
        <w:pStyle w:val="a3"/>
        <w:numPr>
          <w:ilvl w:val="0"/>
          <w:numId w:val="25"/>
        </w:numPr>
        <w:tabs>
          <w:tab w:val="left" w:pos="850"/>
          <w:tab w:val="left" w:pos="992"/>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Постановлению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требованиям Заказчика к электронной версии проектно-сметной документации. </w:t>
      </w:r>
    </w:p>
    <w:p w14:paraId="2133B8DA" w14:textId="77777777" w:rsidR="0062666A" w:rsidRDefault="00362E3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Разрабатываемая проектно-сметная документация должна соответствовать требованиям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ст. 33 ч. Проектную документацию предоставить в 4 экземплярах на бумажном носителе (в томах) и 1 экз. на электронном носителе в формате PDF, doc. </w:t>
      </w:r>
    </w:p>
    <w:tbl>
      <w:tblPr>
        <w:tblW w:w="9780" w:type="dxa"/>
        <w:jc w:val="center"/>
        <w:tblLayout w:type="fixed"/>
        <w:tblCellMar>
          <w:left w:w="0" w:type="dxa"/>
          <w:right w:w="0" w:type="dxa"/>
        </w:tblCellMar>
        <w:tblLook w:val="04A0" w:firstRow="1" w:lastRow="0" w:firstColumn="1" w:lastColumn="0" w:noHBand="0" w:noVBand="1"/>
      </w:tblPr>
      <w:tblGrid>
        <w:gridCol w:w="9780"/>
      </w:tblGrid>
      <w:tr w:rsidR="0062666A" w14:paraId="42CC2AD5" w14:textId="77777777">
        <w:trPr>
          <w:trHeight w:val="914"/>
          <w:jc w:val="center"/>
        </w:trPr>
        <w:tc>
          <w:tcPr>
            <w:tcW w:w="9780" w:type="dxa"/>
            <w:tcBorders>
              <w:top w:val="single" w:sz="6" w:space="0" w:color="000000"/>
              <w:left w:val="none" w:sz="4" w:space="0" w:color="000000"/>
              <w:bottom w:val="none" w:sz="4" w:space="0" w:color="000000"/>
              <w:right w:val="none" w:sz="4" w:space="0" w:color="000000"/>
            </w:tcBorders>
          </w:tcPr>
          <w:p w14:paraId="58474FC5" w14:textId="77777777" w:rsidR="0062666A" w:rsidRDefault="00362E30">
            <w:pPr>
              <w:spacing w:after="0" w:line="240" w:lineRule="auto"/>
              <w:ind w:right="7"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(указываются в соответствии с постановлением Правительства Российской Федерации </w:t>
            </w:r>
            <w:hyperlink r:id="rId19" w:anchor="l0" w:tooltip="https://normativ.kontur.ru/document?moduleid=1&amp;documentid=411672#l0" w:history="1">
              <w:r>
                <w:rPr>
                  <w:rFonts w:ascii="Times New Roman" w:eastAsia="Times New Roman" w:hAnsi="Times New Roman" w:cs="Times New Roman"/>
                  <w:sz w:val="24"/>
                  <w:szCs w:val="24"/>
                  <w:u w:val="single"/>
                </w:rPr>
                <w:t>от 16 февраля 2008 г. N 87</w:t>
              </w:r>
            </w:hyperlink>
            <w:r>
              <w:rPr>
                <w:rFonts w:ascii="Times New Roman" w:eastAsia="Times New Roman" w:hAnsi="Times New Roman" w:cs="Times New Roman"/>
                <w:sz w:val="24"/>
                <w:szCs w:val="24"/>
              </w:rPr>
              <w:t xml:space="preserve"> "О составе разделов проектной документации и требованиях к их содержанию" (Собрание законодательства Российской Федерации, 2008, N 8, ст. 744; 2010, № 16, ст. 1920; № 51, ст. 6937; 2013, № 17, ст. 2174; 2014, № 14, ст. 1627;  N 50, ст.7125; 2015, № 45, ст. 6245; 2017, № 29, ст. 4368) с учетом функционального назначения объекта)</w:t>
            </w:r>
          </w:p>
        </w:tc>
      </w:tr>
    </w:tbl>
    <w:p w14:paraId="2D94074B"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hAnsi="Times New Roman" w:cs="Times New Roman"/>
          <w:b/>
          <w:bCs/>
          <w:sz w:val="28"/>
          <w:szCs w:val="28"/>
        </w:rPr>
      </w:pPr>
      <w:r>
        <w:rPr>
          <w:rFonts w:ascii="Times New Roman" w:eastAsia="Times New Roman" w:hAnsi="Times New Roman" w:cs="Times New Roman"/>
          <w:b/>
          <w:bCs/>
          <w:sz w:val="28"/>
          <w:szCs w:val="28"/>
        </w:rPr>
        <w:t>39. Требования к подготовке сметной документации:</w:t>
      </w:r>
    </w:p>
    <w:p w14:paraId="44161C76" w14:textId="77777777" w:rsidR="0074284A" w:rsidRPr="0074284A" w:rsidRDefault="0074284A" w:rsidP="0074284A">
      <w:pPr>
        <w:pStyle w:val="docdata"/>
        <w:spacing w:before="0" w:beforeAutospacing="0" w:after="0" w:afterAutospacing="0"/>
        <w:ind w:firstLine="567"/>
        <w:jc w:val="both"/>
        <w:rPr>
          <w:sz w:val="28"/>
          <w:szCs w:val="28"/>
        </w:rPr>
      </w:pPr>
      <w:r w:rsidRPr="0074284A">
        <w:rPr>
          <w:color w:val="000000"/>
          <w:sz w:val="28"/>
          <w:szCs w:val="28"/>
        </w:rPr>
        <w:lastRenderedPageBreak/>
        <w:t>Сметная документация должна быть разработана в объеме, достаточном для получения положительного заключения Государственной экспертизы.</w:t>
      </w:r>
    </w:p>
    <w:p w14:paraId="1F4EC305" w14:textId="77777777" w:rsidR="0074284A" w:rsidRPr="0074284A" w:rsidRDefault="0074284A" w:rsidP="0074284A">
      <w:pPr>
        <w:pStyle w:val="aff"/>
        <w:spacing w:before="0" w:beforeAutospacing="0" w:after="0" w:afterAutospacing="0"/>
        <w:ind w:firstLine="709"/>
        <w:jc w:val="both"/>
        <w:rPr>
          <w:sz w:val="28"/>
          <w:szCs w:val="28"/>
        </w:rPr>
      </w:pPr>
      <w:r w:rsidRPr="0074284A">
        <w:rPr>
          <w:color w:val="000000"/>
          <w:sz w:val="28"/>
          <w:szCs w:val="28"/>
        </w:rPr>
        <w:t>Раздел "Сметная документация" должен содержать:</w:t>
      </w:r>
    </w:p>
    <w:p w14:paraId="2B9C5CBA"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пояснительную записку;</w:t>
      </w:r>
    </w:p>
    <w:p w14:paraId="289E111B"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локальные сметные расчеты (локальные сметы);</w:t>
      </w:r>
    </w:p>
    <w:p w14:paraId="530301DD"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объектные сметы;</w:t>
      </w:r>
    </w:p>
    <w:p w14:paraId="356B58F2"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сводный сметный расчёт;</w:t>
      </w:r>
    </w:p>
    <w:p w14:paraId="724017B3"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ведомость объемов работ;</w:t>
      </w:r>
    </w:p>
    <w:p w14:paraId="1FDA1B6D"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ведомость материалов;</w:t>
      </w:r>
    </w:p>
    <w:p w14:paraId="0D5ADF92" w14:textId="77777777" w:rsidR="0074284A" w:rsidRPr="0074284A" w:rsidRDefault="0074284A" w:rsidP="0074284A">
      <w:pPr>
        <w:pStyle w:val="aff"/>
        <w:numPr>
          <w:ilvl w:val="0"/>
          <w:numId w:val="43"/>
        </w:numPr>
        <w:spacing w:before="0" w:beforeAutospacing="0" w:after="0" w:afterAutospacing="0"/>
        <w:ind w:left="1440"/>
        <w:jc w:val="both"/>
        <w:rPr>
          <w:sz w:val="28"/>
          <w:szCs w:val="28"/>
        </w:rPr>
      </w:pPr>
      <w:r w:rsidRPr="0074284A">
        <w:rPr>
          <w:color w:val="000000"/>
          <w:sz w:val="28"/>
          <w:szCs w:val="28"/>
        </w:rPr>
        <w:t>конъюнктурный анализ (на основе прайс-листов).</w:t>
      </w:r>
    </w:p>
    <w:p w14:paraId="723F95A4" w14:textId="77777777" w:rsidR="0074284A" w:rsidRPr="0074284A" w:rsidRDefault="0074284A" w:rsidP="0074284A">
      <w:pPr>
        <w:pStyle w:val="aff"/>
        <w:spacing w:before="0" w:beforeAutospacing="0" w:after="0" w:afterAutospacing="0"/>
        <w:jc w:val="both"/>
        <w:rPr>
          <w:sz w:val="28"/>
          <w:szCs w:val="28"/>
        </w:rPr>
      </w:pPr>
      <w:r w:rsidRPr="0074284A">
        <w:rPr>
          <w:color w:val="000000"/>
          <w:sz w:val="28"/>
          <w:szCs w:val="28"/>
        </w:rPr>
        <w:t xml:space="preserve">      Сметная документация должна быть разработана в соответствии с нормативно-правовыми актами и нормативно-технической документацией, действующими на момент согласования с заказчиком и представления документов на рассмотрение в организацию по проведению государственной экспертизы. Сметная стоимость строительства определяется с обязательным применением сметных нормативов, сведения о которых включены в федеральный реестр. При составлении сметной документации использовать ресурсно-индексный метод, с применением сборников ФСНБ-2022.Методика определения стоимости строительной продукции на территории Российской Федерации, утвержденная приказом Министерства строительства и жилищно-коммунального хозяйства Российской Федерации от </w:t>
      </w:r>
      <w:hyperlink r:id="rId20" w:tooltip="consultantplus://offline/ref=7AB47230DD4797E7369116B1DE972B097BE2AC5BE5B6283F34AB2FE6735CA82B8DBA712F2885E6EAF979FED0AD66D4F07F23950F607CEDAF6429B1R0I" w:history="1">
        <w:r w:rsidRPr="0074284A">
          <w:rPr>
            <w:rStyle w:val="af9"/>
            <w:rFonts w:eastAsia="Arial"/>
            <w:color w:val="000000"/>
            <w:sz w:val="28"/>
            <w:szCs w:val="28"/>
          </w:rPr>
          <w:t>4 августа 2020 года №421/пр</w:t>
        </w:r>
      </w:hyperlink>
      <w:r w:rsidRPr="0074284A">
        <w:rPr>
          <w:color w:val="000000"/>
          <w:sz w:val="28"/>
          <w:szCs w:val="28"/>
        </w:rPr>
        <w:t>.</w:t>
      </w:r>
    </w:p>
    <w:p w14:paraId="0C5C97DD" w14:textId="77777777" w:rsidR="0074284A" w:rsidRPr="0074284A" w:rsidRDefault="0074284A" w:rsidP="0074284A">
      <w:pPr>
        <w:pStyle w:val="aff"/>
        <w:spacing w:before="0" w:beforeAutospacing="0" w:after="0" w:afterAutospacing="0"/>
        <w:jc w:val="both"/>
        <w:rPr>
          <w:sz w:val="28"/>
          <w:szCs w:val="28"/>
        </w:rPr>
      </w:pPr>
      <w:r w:rsidRPr="0074284A">
        <w:rPr>
          <w:color w:val="000000"/>
          <w:sz w:val="28"/>
          <w:szCs w:val="28"/>
        </w:rPr>
        <w:t>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 в соответствии с п. 36 приказа Министерства строительства и жилищно-коммунального хозяйства Российской Федерации от 4 августа 2020 года №421/пр.</w:t>
      </w:r>
    </w:p>
    <w:p w14:paraId="573AA052" w14:textId="77777777" w:rsidR="0074284A" w:rsidRPr="0074284A" w:rsidRDefault="0074284A" w:rsidP="0074284A">
      <w:pPr>
        <w:pStyle w:val="aff"/>
        <w:spacing w:before="0" w:beforeAutospacing="0" w:after="0" w:afterAutospacing="0"/>
        <w:jc w:val="both"/>
        <w:rPr>
          <w:sz w:val="28"/>
          <w:szCs w:val="28"/>
        </w:rPr>
      </w:pPr>
      <w:r w:rsidRPr="0074284A">
        <w:rPr>
          <w:color w:val="000000"/>
          <w:sz w:val="28"/>
          <w:szCs w:val="28"/>
        </w:rPr>
        <w:t xml:space="preserve">     Приказ Министерства строительства и жилищно-коммунального хозяйства Российской Федерации от </w:t>
      </w:r>
      <w:hyperlink r:id="rId21" w:tooltip="consultantplus://offline/ref=004955B4BA66C8E023CC8307870C90742C9B61089DF94F672CF4432D7F31ABE23CA4ABBD4F4B1959B726A97F99A4D6C6E11739EC6BA765111B7DmFR0I" w:history="1">
        <w:r w:rsidRPr="0074284A">
          <w:rPr>
            <w:rStyle w:val="af9"/>
            <w:rFonts w:eastAsia="Arial"/>
            <w:color w:val="000000"/>
            <w:sz w:val="28"/>
            <w:szCs w:val="28"/>
          </w:rPr>
          <w:t>21.12.2020 №812/пр</w:t>
        </w:r>
      </w:hyperlink>
      <w:r w:rsidRPr="0074284A">
        <w:rPr>
          <w:color w:val="000000"/>
          <w:sz w:val="28"/>
          <w:szCs w:val="28"/>
        </w:rPr>
        <w:t xml:space="preserve">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14:paraId="7F255BFA" w14:textId="77777777" w:rsidR="0074284A" w:rsidRPr="0074284A" w:rsidRDefault="0074284A" w:rsidP="0074284A">
      <w:pPr>
        <w:pStyle w:val="aff"/>
        <w:spacing w:before="0" w:beforeAutospacing="0" w:after="0" w:afterAutospacing="0"/>
        <w:jc w:val="both"/>
        <w:rPr>
          <w:sz w:val="28"/>
          <w:szCs w:val="28"/>
        </w:rPr>
      </w:pPr>
      <w:r w:rsidRPr="0074284A">
        <w:rPr>
          <w:color w:val="000000"/>
          <w:sz w:val="28"/>
          <w:szCs w:val="28"/>
        </w:rPr>
        <w:t xml:space="preserve">     Приказ Министерства строительства и жилищно-коммунального хозяйства Российской Федерации от </w:t>
      </w:r>
      <w:hyperlink r:id="rId22" w:tooltip="consultantplus://offline/ref=ABBA133C1538132524B48772732C93446BD4571FA5F971A94C2F08A839B2E8B47EB5AD6BFE2607E219993F27551067A7948679C84FEAE534CB0367z0D" w:history="1">
        <w:r w:rsidRPr="0074284A">
          <w:rPr>
            <w:rStyle w:val="af9"/>
            <w:rFonts w:eastAsia="Arial"/>
            <w:color w:val="000000"/>
            <w:sz w:val="28"/>
            <w:szCs w:val="28"/>
          </w:rPr>
          <w:t>11.12.2020 №774/пр</w:t>
        </w:r>
      </w:hyperlink>
      <w:r w:rsidRPr="0074284A">
        <w:rPr>
          <w:color w:val="000000"/>
          <w:sz w:val="28"/>
          <w:szCs w:val="28"/>
        </w:rPr>
        <w:t xml:space="preserve"> «Об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w:t>
      </w:r>
    </w:p>
    <w:p w14:paraId="57467F21" w14:textId="77777777" w:rsidR="0074284A" w:rsidRPr="0074284A" w:rsidRDefault="0074284A" w:rsidP="0074284A">
      <w:pPr>
        <w:pStyle w:val="aff"/>
        <w:spacing w:before="0" w:beforeAutospacing="0" w:after="0" w:afterAutospacing="0"/>
        <w:jc w:val="both"/>
        <w:rPr>
          <w:sz w:val="28"/>
          <w:szCs w:val="28"/>
        </w:rPr>
      </w:pPr>
      <w:r w:rsidRPr="0074284A">
        <w:rPr>
          <w:color w:val="000000"/>
          <w:sz w:val="28"/>
          <w:szCs w:val="28"/>
        </w:rPr>
        <w:t>      Стоимость материальных ресурсов, неучтенных единичными расценками, необходимо определять по ФСБЦ. Стоимость материалов, не вошедших в состав федеральных единичных расценок, определяется на основании конъюнктурного анализа согласно №326/пр от 05.06.2019 п.77  и приложения 4, который необходимо согласовать с заказчиком. Применение лимитированных затрат согласовывается с заказчиком.</w:t>
      </w:r>
    </w:p>
    <w:p w14:paraId="4687F1D3" w14:textId="77777777" w:rsidR="0074284A" w:rsidRPr="0074284A" w:rsidRDefault="0074284A" w:rsidP="0074284A">
      <w:pPr>
        <w:pStyle w:val="aff"/>
        <w:spacing w:before="0" w:beforeAutospacing="0" w:after="0" w:afterAutospacing="0"/>
        <w:ind w:firstLine="709"/>
        <w:jc w:val="both"/>
        <w:rPr>
          <w:sz w:val="28"/>
          <w:szCs w:val="28"/>
        </w:rPr>
      </w:pPr>
      <w:r w:rsidRPr="0074284A">
        <w:rPr>
          <w:color w:val="000000"/>
          <w:sz w:val="28"/>
          <w:szCs w:val="28"/>
        </w:rPr>
        <w:t>В раздел сводного сметного расчёта стоимости строительства включаются следующие затраты:</w:t>
      </w:r>
    </w:p>
    <w:p w14:paraId="68550783"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 xml:space="preserve">на проведение государственной экспертизы проектной документации и проверки достоверности определения сметной стоимости объекта в соответствии с </w:t>
      </w:r>
      <w:hyperlink r:id="rId23" w:tooltip="consultantplus://offline/ref=133DDB287BEC4F2D0D39002E02CE776791FD138423F2A1B090ACDD447368E9414C17DD4375D2B60995BB8F948C38BE40007DCBA3ACF22429E629H2T0I" w:history="1">
        <w:r w:rsidRPr="0074284A">
          <w:rPr>
            <w:rStyle w:val="af9"/>
            <w:rFonts w:eastAsia="Arial"/>
            <w:color w:val="000000"/>
            <w:sz w:val="28"/>
            <w:szCs w:val="28"/>
          </w:rPr>
          <w:t>постановлениями Правительства РФ № 145 от 05.03.2007</w:t>
        </w:r>
      </w:hyperlink>
      <w:r w:rsidRPr="0074284A">
        <w:rPr>
          <w:color w:val="000000"/>
          <w:sz w:val="28"/>
          <w:szCs w:val="28"/>
        </w:rPr>
        <w:t>;</w:t>
      </w:r>
    </w:p>
    <w:p w14:paraId="210E20F5"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lastRenderedPageBreak/>
        <w:t>на проектно-изыскательский работы;</w:t>
      </w:r>
    </w:p>
    <w:p w14:paraId="36130DDA"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временные здания и сооружения;</w:t>
      </w:r>
    </w:p>
    <w:p w14:paraId="14073C8A"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авторский надзор;</w:t>
      </w:r>
    </w:p>
    <w:p w14:paraId="74AA3386"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строительный контроль;</w:t>
      </w:r>
    </w:p>
    <w:p w14:paraId="4087A121"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резерв средств на непредвиденные работы;</w:t>
      </w:r>
    </w:p>
    <w:p w14:paraId="2E3D35CC"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пуско-наладочные работы;</w:t>
      </w:r>
    </w:p>
    <w:p w14:paraId="7D459F88"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сметный расчет средств, необходимых на технологическую пуско-наладку и составление технологических карт;</w:t>
      </w:r>
    </w:p>
    <w:p w14:paraId="73062F19"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затраты на временное и постоянное технологическое присоединение к инженерным коммуникациям;</w:t>
      </w:r>
    </w:p>
    <w:p w14:paraId="4F49B450"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затраты на исполнительную съемку возведенного объекта на топооснове с отметкой ГБУ НСО «Геофонд НСО» и сопровождение для постановки объекта на кадастровый учет.</w:t>
      </w:r>
    </w:p>
    <w:p w14:paraId="59973FFF" w14:textId="77777777" w:rsidR="0074284A" w:rsidRPr="0074284A" w:rsidRDefault="0074284A" w:rsidP="0074284A">
      <w:pPr>
        <w:pStyle w:val="aff"/>
        <w:numPr>
          <w:ilvl w:val="0"/>
          <w:numId w:val="44"/>
        </w:numPr>
        <w:spacing w:before="0" w:beforeAutospacing="0" w:after="0" w:afterAutospacing="0"/>
        <w:ind w:left="1440"/>
        <w:jc w:val="both"/>
        <w:rPr>
          <w:sz w:val="28"/>
          <w:szCs w:val="28"/>
        </w:rPr>
      </w:pPr>
      <w:r w:rsidRPr="0074284A">
        <w:rPr>
          <w:color w:val="000000"/>
          <w:sz w:val="28"/>
          <w:szCs w:val="28"/>
        </w:rPr>
        <w:t>предусмотреть расчёт затрат на осуществление функций технического заказчика в соответствии с приказом Министерства строительства и жилищно-коммунального хозяйства Российской Федерации от 02.06.2020г. № 297/пр.</w:t>
      </w:r>
    </w:p>
    <w:p w14:paraId="1A7EF8CC" w14:textId="6A7DC6DD" w:rsidR="0074284A" w:rsidRPr="0074284A" w:rsidRDefault="006337CE" w:rsidP="0074284A">
      <w:pPr>
        <w:pStyle w:val="aff"/>
        <w:spacing w:before="0" w:beforeAutospacing="0" w:after="0" w:afterAutospacing="0"/>
        <w:ind w:firstLine="540"/>
        <w:jc w:val="both"/>
        <w:rPr>
          <w:sz w:val="28"/>
          <w:szCs w:val="28"/>
        </w:rPr>
      </w:pPr>
      <w:r>
        <w:rPr>
          <w:color w:val="000000"/>
          <w:sz w:val="28"/>
          <w:szCs w:val="28"/>
        </w:rPr>
        <w:t>Формирование</w:t>
      </w:r>
      <w:r w:rsidR="0074284A" w:rsidRPr="0074284A">
        <w:rPr>
          <w:color w:val="000000"/>
          <w:sz w:val="28"/>
          <w:szCs w:val="28"/>
        </w:rPr>
        <w:t xml:space="preserve"> сметы контракта согласно приказу Минстроя России от 23.12.2019 N 841/пр, п.33 (б) с детализацией (группировкой)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14:paraId="00498261" w14:textId="77777777" w:rsidR="006337CE" w:rsidRDefault="0074284A" w:rsidP="006337CE">
      <w:pPr>
        <w:pBdr>
          <w:bottom w:val="single" w:sz="4" w:space="1" w:color="auto"/>
        </w:pBdr>
        <w:spacing w:after="0" w:line="240" w:lineRule="auto"/>
        <w:jc w:val="center"/>
        <w:rPr>
          <w:rFonts w:ascii="Times New Roman" w:hAnsi="Times New Roman" w:cs="Times New Roman"/>
          <w:color w:val="000000"/>
          <w:sz w:val="28"/>
          <w:szCs w:val="28"/>
        </w:rPr>
      </w:pPr>
      <w:r w:rsidRPr="0074284A">
        <w:rPr>
          <w:rFonts w:ascii="Times New Roman" w:hAnsi="Times New Roman" w:cs="Times New Roman"/>
          <w:color w:val="000000"/>
          <w:sz w:val="28"/>
          <w:szCs w:val="28"/>
        </w:rPr>
        <w:t>Сметная документация передаётся заказчику на бумажном носителе в 4 экз.; на электронном носителе 1 экземпляр, (в форматах *.gsf/*.gsfx (*.xml) и *.xls/*.xlsx). Сметные расчёты выполнить в программном комплексе, обеспечивающем совместимость и взаимодействие с программной системой, имеющейся у заказчика программы для ЭВМ «Гранд-Смета».</w:t>
      </w:r>
      <w:bookmarkStart w:id="2" w:name="_GoBack"/>
      <w:bookmarkEnd w:id="2"/>
    </w:p>
    <w:p w14:paraId="39D2E43F" w14:textId="7642EB4B" w:rsidR="0062666A" w:rsidRDefault="0074284A" w:rsidP="0074284A">
      <w:pPr>
        <w:spacing w:after="0" w:line="240" w:lineRule="auto"/>
        <w:jc w:val="center"/>
        <w:rPr>
          <w:rFonts w:ascii="Times New Roman" w:hAnsi="Times New Roman"/>
          <w:sz w:val="24"/>
          <w:szCs w:val="24"/>
        </w:rPr>
      </w:pPr>
      <w:r>
        <w:rPr>
          <w:rFonts w:ascii="Times New Roman" w:hAnsi="Times New Roman"/>
          <w:sz w:val="24"/>
          <w:szCs w:val="24"/>
        </w:rPr>
        <w:t xml:space="preserve"> </w:t>
      </w:r>
      <w:r w:rsidR="00362E30">
        <w:rPr>
          <w:rFonts w:ascii="Times New Roman" w:hAnsi="Times New Roman"/>
          <w:sz w:val="24"/>
          <w:szCs w:val="24"/>
        </w:rPr>
        <w:t>(указываются требования к подготовке сметной документации, в том числе метод определения сметной стоимости строительства)</w:t>
      </w:r>
    </w:p>
    <w:p w14:paraId="6A8B16C8"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 Требования к разработке специальных технических условий:</w:t>
      </w:r>
    </w:p>
    <w:p w14:paraId="74F5E4F3" w14:textId="77777777" w:rsidR="0062666A" w:rsidRDefault="00362E30">
      <w:pPr>
        <w:pBdr>
          <w:bottom w:val="single" w:sz="4" w:space="1" w:color="000000"/>
        </w:pBdr>
        <w:spacing w:after="0" w:line="240" w:lineRule="auto"/>
        <w:ind w:firstLine="709"/>
        <w:jc w:val="both"/>
        <w:rPr>
          <w:rFonts w:ascii="Times New Roman" w:hAnsi="Times New Roman"/>
          <w:sz w:val="28"/>
          <w:szCs w:val="28"/>
        </w:rPr>
      </w:pPr>
      <w:r>
        <w:rPr>
          <w:rFonts w:ascii="Times New Roman" w:hAnsi="Times New Roman"/>
          <w:sz w:val="28"/>
          <w:szCs w:val="28"/>
        </w:rPr>
        <w:t>Отсутствуют.</w:t>
      </w:r>
    </w:p>
    <w:p w14:paraId="185D2681"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(указываются в случаях, когда разработка и применение специальных технических условий допускаются Федеральным законом </w:t>
      </w:r>
      <w:hyperlink r:id="rId24" w:anchor="l0" w:tooltip="https://normativ.kontur.ru/document?moduleid=1&amp;documentid=217998#l0" w:history="1">
        <w:r>
          <w:rPr>
            <w:rFonts w:ascii="Times New Roman" w:eastAsia="Times New Roman" w:hAnsi="Times New Roman" w:cs="Times New Roman"/>
            <w:sz w:val="24"/>
            <w:szCs w:val="24"/>
            <w:u w:val="single"/>
          </w:rPr>
          <w:t>от 30 декабря 2009 г. N 384-ФЗ</w:t>
        </w:r>
      </w:hyperlink>
      <w:r>
        <w:rPr>
          <w:rFonts w:ascii="Times New Roman" w:eastAsia="Times New Roman" w:hAnsi="Times New Roman" w:cs="Times New Roman"/>
          <w:sz w:val="24"/>
          <w:szCs w:val="24"/>
        </w:rPr>
        <w:t xml:space="preserve"> "Технический регламент о безопасности зданий и сооружений" (Собрание законодательства Российской Федерации, 2010, N 1, ст. 5; 2013, N 27, ст. 3477) и постановлением Правительства Российской Федерации </w:t>
      </w:r>
      <w:hyperlink r:id="rId25" w:anchor="l0" w:tooltip="https://normativ.kontur.ru/document?moduleid=1&amp;documentid=411672#l0" w:history="1">
        <w:r>
          <w:rPr>
            <w:rFonts w:ascii="Times New Roman" w:eastAsia="Times New Roman" w:hAnsi="Times New Roman" w:cs="Times New Roman"/>
            <w:sz w:val="24"/>
            <w:szCs w:val="24"/>
            <w:u w:val="single"/>
          </w:rPr>
          <w:t>от 16 февраля 2008 г. N 87</w:t>
        </w:r>
      </w:hyperlink>
      <w:r>
        <w:rPr>
          <w:rFonts w:ascii="Times New Roman" w:eastAsia="Times New Roman" w:hAnsi="Times New Roman" w:cs="Times New Roman"/>
          <w:sz w:val="24"/>
          <w:szCs w:val="24"/>
        </w:rPr>
        <w:t xml:space="preserve"> "О составе разделов проектной документации и требованиях к их содержанию")</w:t>
      </w:r>
    </w:p>
    <w:p w14:paraId="489AEFD0"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41. Требования о применении при разработке проектной документации документов в области </w:t>
      </w:r>
      <w:r>
        <w:rPr>
          <w:rFonts w:ascii="Times New Roman" w:eastAsia="Times New Roman" w:hAnsi="Times New Roman" w:cs="Times New Roman"/>
          <w:b/>
          <w:bCs/>
          <w:sz w:val="28"/>
          <w:szCs w:val="28"/>
        </w:rPr>
        <w:tab/>
        <w:t>стандартизации:</w:t>
      </w:r>
      <w:r>
        <w:rPr>
          <w:rFonts w:ascii="Times New Roman" w:eastAsia="Times New Roman" w:hAnsi="Times New Roman" w:cs="Times New Roman"/>
          <w:b/>
          <w:bCs/>
          <w:sz w:val="28"/>
          <w:szCs w:val="28"/>
        </w:rPr>
        <w:br/>
        <w:t xml:space="preserve">          </w:t>
      </w:r>
      <w:r>
        <w:rPr>
          <w:rFonts w:ascii="Times New Roman" w:hAnsi="Times New Roman"/>
          <w:sz w:val="28"/>
          <w:szCs w:val="28"/>
        </w:rPr>
        <w:t>Отсутствуют.</w:t>
      </w:r>
    </w:p>
    <w:p w14:paraId="7AEEED4E"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42. Требования к выполнению демонстрационных материалов, макетов:</w:t>
      </w:r>
    </w:p>
    <w:p w14:paraId="3B12B502" w14:textId="77777777" w:rsidR="0062666A" w:rsidRDefault="00362E30">
      <w:pPr>
        <w:pBdr>
          <w:bottom w:val="single" w:sz="4" w:space="0" w:color="000000"/>
        </w:pBdr>
        <w:spacing w:after="0" w:line="240" w:lineRule="auto"/>
        <w:ind w:firstLine="709"/>
        <w:jc w:val="both"/>
        <w:rPr>
          <w:rFonts w:ascii="Times New Roman" w:hAnsi="Times New Roman"/>
          <w:sz w:val="28"/>
          <w:szCs w:val="28"/>
        </w:rPr>
      </w:pPr>
      <w:r>
        <w:rPr>
          <w:rFonts w:ascii="Times New Roman" w:hAnsi="Times New Roman"/>
          <w:sz w:val="28"/>
          <w:szCs w:val="28"/>
        </w:rPr>
        <w:t>Отсутствуют.</w:t>
      </w:r>
    </w:p>
    <w:p w14:paraId="57B6E850" w14:textId="77777777" w:rsidR="0062666A" w:rsidRDefault="00362E30">
      <w:pPr>
        <w:spacing w:after="0" w:line="240" w:lineRule="auto"/>
        <w:ind w:righ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(указываются в случае принятия застройщиком (техническим заказчиком) решения о выполнении демонстрационных материалов, макетов)</w:t>
      </w:r>
    </w:p>
    <w:p w14:paraId="1EFB360F"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43. Требования о подготовке проектной документации, содержащей материалы в форме информационной модели (указываются при необходимости):</w:t>
      </w:r>
      <w:r>
        <w:rPr>
          <w:rFonts w:ascii="Times New Roman" w:eastAsia="Times New Roman" w:hAnsi="Times New Roman" w:cs="Times New Roman"/>
          <w:b/>
          <w:bCs/>
          <w:sz w:val="28"/>
          <w:szCs w:val="28"/>
        </w:rPr>
        <w:br/>
        <w:t xml:space="preserve"> </w:t>
      </w:r>
      <w:r>
        <w:rPr>
          <w:rFonts w:ascii="Times New Roman" w:hAnsi="Times New Roman"/>
          <w:sz w:val="28"/>
          <w:szCs w:val="28"/>
        </w:rPr>
        <w:t>Отсутствуют.</w:t>
      </w:r>
    </w:p>
    <w:p w14:paraId="26558DA1" w14:textId="77777777" w:rsidR="0062666A" w:rsidRDefault="00362E30">
      <w:pPr>
        <w:pBdr>
          <w:top w:val="none" w:sz="4" w:space="0" w:color="000000"/>
          <w:left w:val="none" w:sz="4" w:space="0" w:color="000000"/>
          <w:bottom w:val="single" w:sz="8"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44. Требование о применении типовой проектной </w:t>
      </w:r>
      <w:r>
        <w:rPr>
          <w:rFonts w:ascii="Times New Roman" w:eastAsia="Times New Roman" w:hAnsi="Times New Roman" w:cs="Times New Roman"/>
          <w:b/>
          <w:bCs/>
          <w:sz w:val="28"/>
          <w:szCs w:val="28"/>
        </w:rPr>
        <w:tab/>
        <w:t xml:space="preserve">документации: </w:t>
      </w:r>
      <w:r>
        <w:rPr>
          <w:rFonts w:ascii="Times New Roman" w:eastAsia="Times New Roman" w:hAnsi="Times New Roman" w:cs="Times New Roman"/>
          <w:b/>
          <w:bCs/>
          <w:sz w:val="28"/>
          <w:szCs w:val="28"/>
        </w:rPr>
        <w:br/>
      </w:r>
      <w:r>
        <w:rPr>
          <w:rFonts w:ascii="Times New Roman" w:hAnsi="Times New Roman"/>
          <w:sz w:val="28"/>
          <w:szCs w:val="28"/>
        </w:rPr>
        <w:t>Отсутствуют.</w:t>
      </w:r>
    </w:p>
    <w:p w14:paraId="3B272B76" w14:textId="77777777" w:rsidR="0062666A" w:rsidRDefault="00362E30">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(указывается в случае принятия застройщиком (техническим заказчиком) решения о применении типовой проектной документации)</w:t>
      </w:r>
    </w:p>
    <w:p w14:paraId="68BB1CC4"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 Прочие дополнительные требования и указания, конкретизирующие объем проектных работ (указываются при необходимости):</w:t>
      </w:r>
    </w:p>
    <w:p w14:paraId="6D4B6F4E" w14:textId="77777777" w:rsidR="0062666A" w:rsidRDefault="00004D92">
      <w:pPr>
        <w:pStyle w:val="ConsPlusNonformat"/>
        <w:ind w:firstLine="709"/>
        <w:jc w:val="both"/>
        <w:rPr>
          <w:sz w:val="28"/>
          <w:szCs w:val="28"/>
        </w:rPr>
      </w:pPr>
      <w:hyperlink r:id="rId26" w:tooltip="consultantplus://offline/ref=7DE92594435AA36A13F3250C74DF0781E212DA144C356835426CC3F3F10F5217919A273A382BB93C2E0E1C4306A8AA97C7BDA83C22999675aBrFD" w:history="1">
        <w:r w:rsidR="00362E30">
          <w:rPr>
            <w:rFonts w:ascii="Times New Roman" w:hAnsi="Times New Roman"/>
            <w:sz w:val="28"/>
            <w:szCs w:val="28"/>
          </w:rPr>
          <w:t>Стадийность проектирования – проектная и рабочая документация.</w:t>
        </w:r>
      </w:hyperlink>
      <w:r w:rsidR="00362E30">
        <w:rPr>
          <w:rFonts w:ascii="Times New Roman" w:hAnsi="Times New Roman"/>
          <w:sz w:val="28"/>
          <w:szCs w:val="28"/>
        </w:rPr>
        <w:t xml:space="preserve"> Необходимая документация - технические сведения для получения технических условий на подключение к инженерным коммуникациям готовит Проектировщик. После окончания выполнения проектных работ согласовать принятые решения с Заказчиком. Проектировщик осуществляет техническое сопровождение, согласование и доведение проектной документации до </w:t>
      </w:r>
      <w:hyperlink r:id="rId27" w:tooltip="consultantplus://offline/ref=A736CACEEA8213F23B95E370441647D7028155DA871C40E6B571FFB18B156024B4BEC3B3BBF9746D597601AB0879CA8F3452D456A541C700A740D3u1E" w:history="1">
        <w:r w:rsidR="00362E30">
          <w:rPr>
            <w:rFonts w:ascii="Times New Roman" w:hAnsi="Times New Roman"/>
            <w:sz w:val="28"/>
            <w:szCs w:val="28"/>
          </w:rPr>
          <w:t>положительного заключения экспертизы.</w:t>
        </w:r>
      </w:hyperlink>
      <w:r w:rsidR="00362E30">
        <w:rPr>
          <w:rFonts w:ascii="Times New Roman" w:hAnsi="Times New Roman"/>
          <w:sz w:val="28"/>
          <w:szCs w:val="28"/>
        </w:rPr>
        <w:t xml:space="preserve"> Получает все необходимые согласования со службами, выдавшими ТУ, а также иными заинтересованными организациями. В составе проектной документации предусмотреть вынос (перенос) инженерных сетей в случае их обнаружения на основании инженерно-геодезических изысканий, а также восстановление поврежденного асфальта-бетонного покрытия дорог, проездов, тротуаров, восстановления зеленных насаждений и газонов.</w:t>
      </w:r>
    </w:p>
    <w:p w14:paraId="01F9F6F4" w14:textId="77777777" w:rsidR="0062666A" w:rsidRDefault="00362E30">
      <w:pPr>
        <w:widowControl w:val="0"/>
        <w:spacing w:after="0" w:line="240" w:lineRule="auto"/>
        <w:ind w:firstLine="709"/>
        <w:jc w:val="both"/>
        <w:rPr>
          <w:sz w:val="28"/>
          <w:szCs w:val="28"/>
        </w:rPr>
      </w:pPr>
      <w:r>
        <w:rPr>
          <w:rFonts w:ascii="Times New Roman" w:eastAsia="Times New Roman" w:hAnsi="Times New Roman"/>
          <w:sz w:val="28"/>
          <w:szCs w:val="28"/>
        </w:rPr>
        <w:t xml:space="preserve">Выполнить ведомости объемов конструктивных решений и проект сметы контракта в соответствии с Приказом Минстроя РФ от </w:t>
      </w:r>
      <w:hyperlink r:id="rId28" w:tooltip="consultantplus://offline/ref=0CE8DDE80220FC88FCBEDC32844C7AE51B607AC800BF8DB1C3E11388CB381E36A2A737DEB4056DCC9B6FB154977C2C557CF31193A891D2DBEB13UCS3D" w:history="1">
        <w:r>
          <w:rPr>
            <w:rFonts w:ascii="Times New Roman" w:eastAsia="Times New Roman" w:hAnsi="Times New Roman"/>
            <w:sz w:val="28"/>
            <w:szCs w:val="28"/>
            <w:u w:val="single"/>
          </w:rPr>
          <w:t>23.12.2019г. № 841/пр</w:t>
        </w:r>
      </w:hyperlink>
      <w:r>
        <w:rPr>
          <w:rFonts w:ascii="Times New Roman" w:eastAsia="Times New Roman" w:hAnsi="Times New Roman"/>
          <w:sz w:val="28"/>
          <w:szCs w:val="28"/>
        </w:rPr>
        <w:t xml:space="preserve">. «Об утверждении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Pr>
          <w:rFonts w:ascii="Times New Roman" w:eastAsia="Times New Roman" w:hAnsi="Times New Roman" w:cs="Courier New"/>
          <w:sz w:val="28"/>
          <w:szCs w:val="28"/>
        </w:rPr>
        <w:t>(в действующей редакции на момент проектирования)</w:t>
      </w:r>
      <w:r>
        <w:rPr>
          <w:rFonts w:ascii="Times New Roman" w:eastAsia="Times New Roman" w:hAnsi="Times New Roman"/>
          <w:sz w:val="28"/>
          <w:szCs w:val="28"/>
        </w:rPr>
        <w:t xml:space="preserve">. </w:t>
      </w:r>
    </w:p>
    <w:p w14:paraId="6D83AC9B" w14:textId="77777777" w:rsidR="0062666A" w:rsidRDefault="00362E30">
      <w:pPr>
        <w:widowControl w:val="0"/>
        <w:spacing w:after="0" w:line="240" w:lineRule="auto"/>
        <w:ind w:firstLine="720"/>
        <w:jc w:val="both"/>
        <w:rPr>
          <w:sz w:val="28"/>
          <w:szCs w:val="28"/>
        </w:rPr>
      </w:pPr>
      <w:r>
        <w:rPr>
          <w:rFonts w:ascii="Times New Roman" w:eastAsia="Times New Roman" w:hAnsi="Times New Roman"/>
          <w:sz w:val="28"/>
          <w:szCs w:val="28"/>
        </w:rPr>
        <w:t>Предоставить заказчику комплект согласованной проектной и рабочей документации.</w:t>
      </w:r>
    </w:p>
    <w:p w14:paraId="6F819877" w14:textId="77777777" w:rsidR="0062666A" w:rsidRDefault="00362E30">
      <w:pPr>
        <w:widowControl w:val="0"/>
        <w:spacing w:after="0" w:line="240" w:lineRule="auto"/>
        <w:ind w:firstLine="709"/>
        <w:jc w:val="both"/>
        <w:rPr>
          <w:sz w:val="28"/>
          <w:szCs w:val="28"/>
        </w:rPr>
      </w:pPr>
      <w:r>
        <w:rPr>
          <w:rFonts w:ascii="Times New Roman" w:eastAsia="Times New Roman" w:hAnsi="Times New Roman"/>
          <w:sz w:val="28"/>
          <w:szCs w:val="28"/>
        </w:rPr>
        <w:t>Документацию предоставить на бумажном носителе:</w:t>
      </w:r>
    </w:p>
    <w:p w14:paraId="59C2FC33" w14:textId="77777777" w:rsidR="0062666A" w:rsidRDefault="00362E30">
      <w:pPr>
        <w:widowControl w:val="0"/>
        <w:spacing w:after="0" w:line="240" w:lineRule="auto"/>
        <w:jc w:val="both"/>
        <w:rPr>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Проектная документация – 4 экземпляра;</w:t>
      </w:r>
    </w:p>
    <w:p w14:paraId="28520AD1" w14:textId="77777777" w:rsidR="0062666A" w:rsidRDefault="00362E30">
      <w:pPr>
        <w:widowControl w:val="0"/>
        <w:spacing w:after="0" w:line="240" w:lineRule="auto"/>
        <w:jc w:val="both"/>
        <w:rPr>
          <w:sz w:val="28"/>
          <w:szCs w:val="28"/>
        </w:rPr>
      </w:pPr>
      <w:r>
        <w:rPr>
          <w:rFonts w:ascii="Times New Roman" w:eastAsia="Times New Roman" w:hAnsi="Times New Roman"/>
          <w:sz w:val="28"/>
          <w:szCs w:val="28"/>
        </w:rPr>
        <w:t>•</w:t>
      </w:r>
      <w:r>
        <w:rPr>
          <w:rFonts w:ascii="Times New Roman" w:eastAsia="Times New Roman" w:hAnsi="Times New Roman"/>
          <w:sz w:val="28"/>
          <w:szCs w:val="28"/>
        </w:rPr>
        <w:tab/>
        <w:t>Рабочая документация – 4 экземпляра;</w:t>
      </w:r>
    </w:p>
    <w:p w14:paraId="6E75C90B" w14:textId="77777777" w:rsidR="0062666A" w:rsidRDefault="00362E30">
      <w:pPr>
        <w:widowControl w:val="0"/>
        <w:spacing w:after="0" w:line="240" w:lineRule="auto"/>
        <w:jc w:val="both"/>
        <w:rPr>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Сметная документация – 4 экземпляра;</w:t>
      </w:r>
    </w:p>
    <w:p w14:paraId="37AE9206" w14:textId="77777777" w:rsidR="0062666A" w:rsidRDefault="00362E30">
      <w:pPr>
        <w:widowControl w:val="0"/>
        <w:spacing w:after="0" w:line="240" w:lineRule="auto"/>
        <w:jc w:val="both"/>
        <w:rPr>
          <w:sz w:val="28"/>
          <w:szCs w:val="28"/>
        </w:rPr>
      </w:pPr>
      <w:r>
        <w:rPr>
          <w:rFonts w:ascii="Times New Roman" w:eastAsia="Times New Roman" w:hAnsi="Times New Roman"/>
          <w:sz w:val="28"/>
          <w:szCs w:val="28"/>
        </w:rPr>
        <w:tab/>
        <w:t>Отчет по результатам инженерно-геодезических изысканий (с отдежуренной топосъемкой с печатью ГБУ НСО «Геофонд НСО») – 1 экземпляр - оригинал и 2 экземпляра - цветные копии;</w:t>
      </w:r>
    </w:p>
    <w:p w14:paraId="3F24C0BA" w14:textId="77777777" w:rsidR="0062666A" w:rsidRDefault="00362E30">
      <w:pPr>
        <w:widowControl w:val="0"/>
        <w:spacing w:after="0" w:line="240" w:lineRule="auto"/>
        <w:jc w:val="both"/>
        <w:rPr>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Отчет по результатам инженерно-геологических изысканий – 2 экземпляра;</w:t>
      </w:r>
    </w:p>
    <w:p w14:paraId="00028387" w14:textId="77777777" w:rsidR="0062666A" w:rsidRDefault="00362E30">
      <w:pPr>
        <w:widowControl w:val="0"/>
        <w:pBdr>
          <w:bottom w:val="single" w:sz="4" w:space="0" w:color="000000"/>
        </w:pBd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Один экземпляр всей документации предоставить комплектно в электронном виде на электронном носителе: в формате pdf оформленную в соответствии с приказом Министерства строительства и жилищно-коммунального хозяйства Российской Федерации от 12 мая 2017 г. № 783/пр. </w:t>
      </w:r>
      <w:r>
        <w:rPr>
          <w:rFonts w:ascii="Times New Roman" w:eastAsia="Times New Roman" w:hAnsi="Times New Roman" w:cs="Courier New"/>
          <w:sz w:val="28"/>
          <w:szCs w:val="28"/>
        </w:rPr>
        <w:t>(в действующей редакции на момент проектирования)</w:t>
      </w:r>
      <w:r>
        <w:rPr>
          <w:rFonts w:ascii="Times New Roman" w:eastAsia="Times New Roman" w:hAnsi="Times New Roman"/>
          <w:sz w:val="28"/>
          <w:szCs w:val="28"/>
        </w:rPr>
        <w:t xml:space="preserve">, кроме этого все текстовые документы должны </w:t>
      </w:r>
      <w:r>
        <w:rPr>
          <w:rFonts w:ascii="Times New Roman" w:eastAsia="Times New Roman" w:hAnsi="Times New Roman"/>
          <w:sz w:val="28"/>
          <w:szCs w:val="28"/>
        </w:rPr>
        <w:lastRenderedPageBreak/>
        <w:t>дублироваться в формате</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doc</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docx</w:t>
      </w:r>
      <w:r>
        <w:rPr>
          <w:rFonts w:ascii="Times New Roman" w:eastAsia="Times New Roman" w:hAnsi="Times New Roman"/>
          <w:sz w:val="28"/>
          <w:szCs w:val="28"/>
        </w:rPr>
        <w:t xml:space="preserve">, все графические материалы в формате dwg. Сметы дополнительно предоставить в форматах </w:t>
      </w:r>
      <w:r>
        <w:rPr>
          <w:rFonts w:ascii="Times New Roman" w:eastAsiaTheme="minorEastAsia" w:hAnsi="Times New Roman" w:cs="Times New Roman"/>
          <w:sz w:val="28"/>
          <w:szCs w:val="28"/>
        </w:rPr>
        <w:t>xl</w:t>
      </w:r>
      <w:r>
        <w:rPr>
          <w:rFonts w:ascii="Times New Roman" w:eastAsiaTheme="minorEastAsia" w:hAnsi="Times New Roman" w:cs="Times New Roman"/>
          <w:sz w:val="28"/>
          <w:szCs w:val="28"/>
          <w:lang w:val="en-US"/>
        </w:rPr>
        <w:t>s</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xlsx</w:t>
      </w:r>
      <w:r>
        <w:rPr>
          <w:rFonts w:ascii="Times New Roman" w:eastAsiaTheme="minorEastAsia" w:hAnsi="Times New Roman" w:cs="Times New Roman"/>
          <w:sz w:val="28"/>
          <w:szCs w:val="28"/>
        </w:rPr>
        <w:t xml:space="preserve"> и gsf</w:t>
      </w:r>
      <w:r>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rPr>
        <w:t xml:space="preserve"> и xml</w:t>
      </w:r>
      <w:r>
        <w:rPr>
          <w:rFonts w:ascii="Times New Roman" w:eastAsia="Times New Roman" w:hAnsi="Times New Roman"/>
          <w:sz w:val="28"/>
          <w:szCs w:val="28"/>
        </w:rPr>
        <w:t>. Передача документации третьим лицам не допускается.</w:t>
      </w:r>
    </w:p>
    <w:p w14:paraId="7B7C915B"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46. К заданию на проектирование прилагаются:</w:t>
      </w:r>
    </w:p>
    <w:p w14:paraId="74E13C8E" w14:textId="77777777" w:rsidR="0062666A" w:rsidRDefault="00362E30">
      <w:pPr>
        <w:pBdr>
          <w:top w:val="none" w:sz="4" w:space="0" w:color="000000"/>
          <w:left w:val="none" w:sz="4" w:space="0" w:color="000000"/>
          <w:bottom w:val="none" w:sz="4" w:space="0" w:color="000000"/>
          <w:right w:val="none" w:sz="4" w:space="0" w:color="000000"/>
          <w:between w:val="none" w:sz="4" w:space="0" w:color="000000"/>
        </w:pBdr>
        <w:spacing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Указываются документы в соответствии с перечнем, утверждённым  Приказом от 21.06.2023 № 62 ГКУ НСО «Проектная дирекция МинЖКХиЭ НСО».</w:t>
      </w:r>
    </w:p>
    <w:p w14:paraId="7FDCFBF5" w14:textId="77777777" w:rsidR="0062666A" w:rsidRDefault="0062666A">
      <w:pPr>
        <w:spacing w:after="150" w:line="240" w:lineRule="auto"/>
        <w:ind w:firstLine="709"/>
        <w:jc w:val="both"/>
        <w:rPr>
          <w:rFonts w:ascii="Times New Roman" w:eastAsia="Times New Roman" w:hAnsi="Times New Roman" w:cs="Times New Roman"/>
          <w:sz w:val="28"/>
          <w:szCs w:val="28"/>
        </w:rPr>
      </w:pPr>
    </w:p>
    <w:p w14:paraId="5BBAE741" w14:textId="77777777" w:rsidR="0062666A" w:rsidRDefault="00362E30">
      <w:pPr>
        <w:widowControl w:val="0"/>
        <w:spacing w:after="0" w:line="240" w:lineRule="auto"/>
        <w:jc w:val="both"/>
        <w:rPr>
          <w:rFonts w:ascii="Times New Roman" w:hAnsi="Times New Roman"/>
          <w:b/>
          <w:sz w:val="24"/>
          <w:szCs w:val="24"/>
        </w:rPr>
      </w:pPr>
      <w:r>
        <w:rPr>
          <w:rFonts w:ascii="Times New Roman" w:hAnsi="Times New Roman"/>
          <w:b/>
          <w:sz w:val="24"/>
          <w:szCs w:val="24"/>
        </w:rPr>
        <w:t>РАЗРАБОТАЛ:</w:t>
      </w:r>
    </w:p>
    <w:p w14:paraId="2C468F31" w14:textId="77777777" w:rsidR="0062666A" w:rsidRDefault="0062666A">
      <w:pPr>
        <w:widowControl w:val="0"/>
        <w:spacing w:after="0" w:line="240" w:lineRule="auto"/>
        <w:jc w:val="both"/>
        <w:rPr>
          <w:rFonts w:ascii="Times New Roman" w:hAnsi="Times New Roman"/>
          <w:b/>
          <w:sz w:val="24"/>
          <w:szCs w:val="24"/>
        </w:rPr>
      </w:pPr>
    </w:p>
    <w:tbl>
      <w:tblPr>
        <w:tblW w:w="0" w:type="auto"/>
        <w:jc w:val="center"/>
        <w:tblCellMar>
          <w:left w:w="0" w:type="dxa"/>
          <w:right w:w="0" w:type="dxa"/>
        </w:tblCellMar>
        <w:tblLook w:val="0000" w:firstRow="0" w:lastRow="0" w:firstColumn="0" w:lastColumn="0" w:noHBand="0" w:noVBand="0"/>
      </w:tblPr>
      <w:tblGrid>
        <w:gridCol w:w="4703"/>
        <w:gridCol w:w="70"/>
        <w:gridCol w:w="1481"/>
        <w:gridCol w:w="243"/>
        <w:gridCol w:w="3424"/>
      </w:tblGrid>
      <w:tr w:rsidR="0062666A" w14:paraId="174F5390" w14:textId="77777777">
        <w:trPr>
          <w:jc w:val="center"/>
        </w:trPr>
        <w:tc>
          <w:tcPr>
            <w:tcW w:w="4812" w:type="dxa"/>
            <w:tcBorders>
              <w:top w:val="none" w:sz="4" w:space="0" w:color="000000"/>
              <w:left w:val="none" w:sz="4" w:space="0" w:color="000000"/>
              <w:bottom w:val="single" w:sz="6" w:space="0" w:color="000000"/>
              <w:right w:val="none" w:sz="4" w:space="0" w:color="000000"/>
            </w:tcBorders>
          </w:tcPr>
          <w:p w14:paraId="29F017D4" w14:textId="77777777" w:rsidR="0062666A" w:rsidRDefault="0062666A"/>
        </w:tc>
        <w:tc>
          <w:tcPr>
            <w:tcW w:w="60" w:type="dxa"/>
            <w:tcBorders>
              <w:top w:val="none" w:sz="4" w:space="0" w:color="000000"/>
              <w:left w:val="none" w:sz="4" w:space="0" w:color="000000"/>
              <w:bottom w:val="none" w:sz="4" w:space="0" w:color="000000"/>
              <w:right w:val="none" w:sz="4" w:space="0" w:color="000000"/>
            </w:tcBorders>
          </w:tcPr>
          <w:p w14:paraId="7ACEEF5D"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1500" w:type="dxa"/>
            <w:tcBorders>
              <w:top w:val="none" w:sz="4" w:space="0" w:color="000000"/>
              <w:left w:val="none" w:sz="4" w:space="0" w:color="000000"/>
              <w:bottom w:val="single" w:sz="6" w:space="0" w:color="000000"/>
              <w:right w:val="none" w:sz="4" w:space="0" w:color="000000"/>
            </w:tcBorders>
          </w:tcPr>
          <w:p w14:paraId="6FC1AA55"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250" w:type="dxa"/>
            <w:tcBorders>
              <w:top w:val="none" w:sz="4" w:space="0" w:color="000000"/>
              <w:left w:val="none" w:sz="4" w:space="0" w:color="000000"/>
              <w:bottom w:val="none" w:sz="4" w:space="0" w:color="000000"/>
              <w:right w:val="none" w:sz="4" w:space="0" w:color="000000"/>
            </w:tcBorders>
          </w:tcPr>
          <w:p w14:paraId="73B08047"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3500" w:type="dxa"/>
            <w:tcBorders>
              <w:top w:val="none" w:sz="4" w:space="0" w:color="000000"/>
              <w:left w:val="none" w:sz="4" w:space="0" w:color="000000"/>
              <w:bottom w:val="single" w:sz="6" w:space="0" w:color="000000"/>
              <w:right w:val="none" w:sz="4" w:space="0" w:color="000000"/>
            </w:tcBorders>
            <w:vAlign w:val="bottom"/>
          </w:tcPr>
          <w:p w14:paraId="5536184E" w14:textId="77777777" w:rsidR="0062666A" w:rsidRDefault="0062666A">
            <w:pPr>
              <w:widowControl w:val="0"/>
              <w:spacing w:after="0" w:line="240" w:lineRule="auto"/>
              <w:jc w:val="center"/>
              <w:rPr>
                <w:rFonts w:ascii="Times New Roman" w:hAnsi="Times New Roman"/>
                <w:sz w:val="24"/>
                <w:szCs w:val="24"/>
              </w:rPr>
            </w:pPr>
          </w:p>
        </w:tc>
      </w:tr>
      <w:tr w:rsidR="0062666A" w14:paraId="2084327A" w14:textId="77777777">
        <w:trPr>
          <w:jc w:val="center"/>
        </w:trPr>
        <w:tc>
          <w:tcPr>
            <w:tcW w:w="4812" w:type="dxa"/>
            <w:tcBorders>
              <w:top w:val="single" w:sz="6" w:space="0" w:color="000000"/>
              <w:left w:val="none" w:sz="4" w:space="0" w:color="000000"/>
              <w:bottom w:val="none" w:sz="4" w:space="0" w:color="000000"/>
              <w:right w:val="none" w:sz="4" w:space="0" w:color="000000"/>
            </w:tcBorders>
          </w:tcPr>
          <w:p w14:paraId="59456C04" w14:textId="77777777" w:rsidR="0062666A" w:rsidRDefault="00362E30">
            <w:pPr>
              <w:widowControl w:val="0"/>
              <w:spacing w:after="0" w:line="240" w:lineRule="auto"/>
              <w:jc w:val="center"/>
              <w:rPr>
                <w:rFonts w:ascii="Times New Roman" w:hAnsi="Times New Roman"/>
                <w:sz w:val="24"/>
                <w:szCs w:val="24"/>
              </w:rPr>
            </w:pPr>
            <w:r>
              <w:rPr>
                <w:rFonts w:ascii="Times New Roman" w:hAnsi="Times New Roman"/>
                <w:sz w:val="24"/>
                <w:szCs w:val="24"/>
              </w:rPr>
              <w:t>(должность уполномоченного лица застройщика (технического заказчика), осуществляющего подготовку задания на проектирование)</w:t>
            </w:r>
          </w:p>
        </w:tc>
        <w:tc>
          <w:tcPr>
            <w:tcW w:w="60" w:type="dxa"/>
            <w:tcBorders>
              <w:top w:val="none" w:sz="4" w:space="0" w:color="000000"/>
              <w:left w:val="none" w:sz="4" w:space="0" w:color="000000"/>
              <w:bottom w:val="none" w:sz="4" w:space="0" w:color="000000"/>
              <w:right w:val="none" w:sz="4" w:space="0" w:color="000000"/>
            </w:tcBorders>
          </w:tcPr>
          <w:p w14:paraId="574DB1D7" w14:textId="77777777" w:rsidR="0062666A" w:rsidRDefault="00362E30">
            <w:pPr>
              <w:widowControl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000000"/>
              <w:left w:val="none" w:sz="4" w:space="0" w:color="000000"/>
              <w:bottom w:val="none" w:sz="4" w:space="0" w:color="000000"/>
              <w:right w:val="none" w:sz="4" w:space="0" w:color="000000"/>
            </w:tcBorders>
          </w:tcPr>
          <w:p w14:paraId="5AAC5D85" w14:textId="77777777" w:rsidR="0062666A" w:rsidRDefault="00362E30">
            <w:pPr>
              <w:widowControl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one" w:sz="4" w:space="0" w:color="000000"/>
              <w:left w:val="none" w:sz="4" w:space="0" w:color="000000"/>
              <w:bottom w:val="none" w:sz="4" w:space="0" w:color="000000"/>
              <w:right w:val="none" w:sz="4" w:space="0" w:color="000000"/>
            </w:tcBorders>
          </w:tcPr>
          <w:p w14:paraId="218C9E0C" w14:textId="77777777" w:rsidR="0062666A" w:rsidRDefault="00362E30">
            <w:pPr>
              <w:widowControl w:val="0"/>
              <w:spacing w:after="0" w:line="240" w:lineRule="auto"/>
              <w:rPr>
                <w:rFonts w:ascii="Times New Roman" w:hAnsi="Times New Roman"/>
                <w:sz w:val="24"/>
                <w:szCs w:val="24"/>
              </w:rPr>
            </w:pPr>
            <w:r>
              <w:rPr>
                <w:rFonts w:ascii="Times New Roman" w:hAnsi="Times New Roman"/>
                <w:sz w:val="24"/>
                <w:szCs w:val="24"/>
              </w:rPr>
              <w:t> </w:t>
            </w:r>
          </w:p>
        </w:tc>
        <w:tc>
          <w:tcPr>
            <w:tcW w:w="3500" w:type="dxa"/>
            <w:tcBorders>
              <w:top w:val="single" w:sz="6" w:space="0" w:color="000000"/>
              <w:left w:val="none" w:sz="4" w:space="0" w:color="000000"/>
              <w:bottom w:val="none" w:sz="4" w:space="0" w:color="000000"/>
              <w:right w:val="none" w:sz="4" w:space="0" w:color="000000"/>
            </w:tcBorders>
          </w:tcPr>
          <w:p w14:paraId="2A97E6F6" w14:textId="77777777" w:rsidR="0062666A" w:rsidRDefault="00362E30">
            <w:pPr>
              <w:widowControl w:val="0"/>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r>
      <w:tr w:rsidR="0062666A" w14:paraId="2BCB0797" w14:textId="77777777">
        <w:trPr>
          <w:jc w:val="center"/>
        </w:trPr>
        <w:tc>
          <w:tcPr>
            <w:tcW w:w="4812" w:type="dxa"/>
            <w:tcBorders>
              <w:top w:val="none" w:sz="4" w:space="0" w:color="000000"/>
              <w:left w:val="none" w:sz="4" w:space="0" w:color="000000"/>
              <w:bottom w:val="none" w:sz="4" w:space="0" w:color="000000"/>
              <w:right w:val="none" w:sz="4" w:space="0" w:color="000000"/>
            </w:tcBorders>
          </w:tcPr>
          <w:p w14:paraId="0A913443"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60" w:type="dxa"/>
            <w:tcBorders>
              <w:top w:val="none" w:sz="4" w:space="0" w:color="000000"/>
              <w:left w:val="none" w:sz="4" w:space="0" w:color="000000"/>
              <w:bottom w:val="none" w:sz="4" w:space="0" w:color="000000"/>
              <w:right w:val="none" w:sz="4" w:space="0" w:color="000000"/>
            </w:tcBorders>
          </w:tcPr>
          <w:p w14:paraId="7F8E9BD1"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1500" w:type="dxa"/>
            <w:tcBorders>
              <w:top w:val="none" w:sz="4" w:space="0" w:color="000000"/>
              <w:left w:val="none" w:sz="4" w:space="0" w:color="000000"/>
              <w:bottom w:val="none" w:sz="4" w:space="0" w:color="000000"/>
              <w:right w:val="none" w:sz="4" w:space="0" w:color="000000"/>
            </w:tcBorders>
          </w:tcPr>
          <w:p w14:paraId="1CFCAAF2"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250" w:type="dxa"/>
            <w:tcBorders>
              <w:top w:val="none" w:sz="4" w:space="0" w:color="000000"/>
              <w:left w:val="none" w:sz="4" w:space="0" w:color="000000"/>
              <w:bottom w:val="none" w:sz="4" w:space="0" w:color="000000"/>
              <w:right w:val="none" w:sz="4" w:space="0" w:color="000000"/>
            </w:tcBorders>
          </w:tcPr>
          <w:p w14:paraId="2436CFDF"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3500" w:type="dxa"/>
            <w:tcBorders>
              <w:top w:val="none" w:sz="4" w:space="0" w:color="000000"/>
              <w:left w:val="none" w:sz="4" w:space="0" w:color="000000"/>
              <w:bottom w:val="none" w:sz="4" w:space="0" w:color="000000"/>
              <w:right w:val="none" w:sz="4" w:space="0" w:color="000000"/>
            </w:tcBorders>
          </w:tcPr>
          <w:p w14:paraId="65D15C33"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r>
      <w:tr w:rsidR="0062666A" w14:paraId="7D8307A9" w14:textId="77777777">
        <w:trPr>
          <w:jc w:val="center"/>
        </w:trPr>
        <w:tc>
          <w:tcPr>
            <w:tcW w:w="4812" w:type="dxa"/>
            <w:tcBorders>
              <w:top w:val="none" w:sz="4" w:space="0" w:color="000000"/>
              <w:left w:val="none" w:sz="4" w:space="0" w:color="000000"/>
              <w:bottom w:val="none" w:sz="4" w:space="0" w:color="000000"/>
              <w:right w:val="none" w:sz="4" w:space="0" w:color="000000"/>
            </w:tcBorders>
          </w:tcPr>
          <w:p w14:paraId="26EEF763"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"___" __________ 202_ г.</w:t>
            </w:r>
          </w:p>
        </w:tc>
        <w:tc>
          <w:tcPr>
            <w:tcW w:w="60" w:type="dxa"/>
            <w:tcBorders>
              <w:top w:val="none" w:sz="4" w:space="0" w:color="000000"/>
              <w:left w:val="none" w:sz="4" w:space="0" w:color="000000"/>
              <w:bottom w:val="none" w:sz="4" w:space="0" w:color="000000"/>
              <w:right w:val="none" w:sz="4" w:space="0" w:color="000000"/>
            </w:tcBorders>
          </w:tcPr>
          <w:p w14:paraId="3895480A"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1500" w:type="dxa"/>
            <w:tcBorders>
              <w:top w:val="none" w:sz="4" w:space="0" w:color="000000"/>
              <w:left w:val="none" w:sz="4" w:space="0" w:color="000000"/>
              <w:bottom w:val="none" w:sz="4" w:space="0" w:color="000000"/>
              <w:right w:val="none" w:sz="4" w:space="0" w:color="000000"/>
            </w:tcBorders>
          </w:tcPr>
          <w:p w14:paraId="51F96E84"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250" w:type="dxa"/>
            <w:tcBorders>
              <w:top w:val="none" w:sz="4" w:space="0" w:color="000000"/>
              <w:left w:val="none" w:sz="4" w:space="0" w:color="000000"/>
              <w:bottom w:val="none" w:sz="4" w:space="0" w:color="000000"/>
              <w:right w:val="none" w:sz="4" w:space="0" w:color="000000"/>
            </w:tcBorders>
          </w:tcPr>
          <w:p w14:paraId="69119159"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c>
          <w:tcPr>
            <w:tcW w:w="3500" w:type="dxa"/>
            <w:tcBorders>
              <w:top w:val="none" w:sz="4" w:space="0" w:color="000000"/>
              <w:left w:val="none" w:sz="4" w:space="0" w:color="000000"/>
              <w:bottom w:val="none" w:sz="4" w:space="0" w:color="000000"/>
              <w:right w:val="none" w:sz="4" w:space="0" w:color="000000"/>
            </w:tcBorders>
          </w:tcPr>
          <w:p w14:paraId="6201E38A" w14:textId="77777777" w:rsidR="0062666A" w:rsidRDefault="00362E30">
            <w:pPr>
              <w:widowControl w:val="0"/>
              <w:spacing w:after="0" w:line="240" w:lineRule="auto"/>
              <w:rPr>
                <w:rFonts w:ascii="Times New Roman" w:hAnsi="Times New Roman"/>
                <w:sz w:val="28"/>
                <w:szCs w:val="28"/>
              </w:rPr>
            </w:pPr>
            <w:r>
              <w:rPr>
                <w:rFonts w:ascii="Times New Roman" w:hAnsi="Times New Roman"/>
                <w:sz w:val="28"/>
                <w:szCs w:val="28"/>
              </w:rPr>
              <w:t> </w:t>
            </w:r>
          </w:p>
        </w:tc>
      </w:tr>
    </w:tbl>
    <w:p w14:paraId="26C9D921" w14:textId="77777777" w:rsidR="0062666A" w:rsidRDefault="0062666A">
      <w:pPr>
        <w:widowControl w:val="0"/>
        <w:spacing w:after="0" w:line="240" w:lineRule="auto"/>
        <w:jc w:val="both"/>
        <w:rPr>
          <w:rFonts w:ascii="Times New Roman" w:hAnsi="Times New Roman"/>
          <w:b/>
          <w:bCs/>
          <w:sz w:val="28"/>
          <w:szCs w:val="28"/>
        </w:rPr>
      </w:pPr>
    </w:p>
    <w:sectPr w:rsidR="0062666A">
      <w:pgSz w:w="11906" w:h="16838"/>
      <w:pgMar w:top="850" w:right="556" w:bottom="425" w:left="142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Баженов Александр Михайлович" w:date="2023-12-07T14:24:00Z" w:initials="БАМ">
    <w:p w14:paraId="00000001" w14:textId="00000001" w:rsidR="0062666A" w:rsidRDefault="00362E30">
      <w:pPr>
        <w:spacing w:after="0" w:line="240" w:lineRule="auto"/>
      </w:pPr>
      <w:r>
        <w:rPr>
          <w:rFonts w:ascii="Arial" w:eastAsia="Arial" w:hAnsi="Arial" w:cs="Arial"/>
        </w:rPr>
        <w:t>Привёл наименование в надлежащий вид.</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Баженов Александр Михайлович" w:date="2023-12-07T14:16:00Z" w:initials="БАМ">
    <w:p w14:paraId="00000001" w14:textId="00000001">
      <w:pPr>
        <w:spacing w:line="240" w:after="0" w:lineRule="auto" w:before="0"/>
        <w:ind w:firstLine="0" w:left="0" w:right="0"/>
        <w:jc w:val="left"/>
      </w:pPr>
      <w:r>
        <w:rPr>
          <w:rFonts w:eastAsia="Arial" w:ascii="Arial" w:hAnsi="Arial" w:cs="Arial"/>
          <w:sz w:val="22"/>
        </w:rPr>
        <w:t xml:space="preserve">ГВЭ выдает замечания по поводу утверждающего лица. Поскольку в пункте 2 застройщиком (техническим заказчиком) указано МКУ НСО «Управляющая компания единого заказчика жилищно-коммунального хозяйства и строительства», но при этом финансирование осуществляется администрацией Новосибирского района, то утверждать ТЗ может либо глава Новосибирского района, либо директор МКУ, то есть утверждают только первые лица. </w:t>
      </w:r>
    </w:p>
    <w:p w14:paraId="00000002" w14:textId="00000002">
      <w:pPr>
        <w:spacing w:line="240" w:after="0" w:lineRule="auto" w:before="0"/>
        <w:ind w:firstLine="0" w:left="0" w:right="0"/>
        <w:jc w:val="left"/>
      </w:pPr>
      <w:r>
        <w:rPr>
          <w:rFonts w:eastAsia="Arial" w:ascii="Arial" w:hAnsi="Arial" w:cs="Arial"/>
          <w:sz w:val="22"/>
        </w:rPr>
        <w:t xml:space="preserve">А вот согласовывать может уже тот, кого посчитают нужным.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1" w15:done="1"/>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C8B47B2" w16cex:dateUtc="2023-12-07T07:24: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644FE7" w16cex:dateUtc="2023-12-07T07:16: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C8B47B2"/>
</w16cid:commentsIds>
</file>

<file path=word/commentsIdsDocument.xml><?xml version="1.0" encoding="utf-8"?>
<w16cid:commentsIds xmlns:mc="http://schemas.openxmlformats.org/markup-compatibility/2006" xmlns:w16cid="http://schemas.microsoft.com/office/word/2016/wordml/cid" mc:Ignorable="w16cid">
  <w16cid:commentId w16cid:paraId="00000002" w16cid:durableId="27644F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9DAC" w14:textId="77777777" w:rsidR="00004D92" w:rsidRDefault="00004D92">
      <w:pPr>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0">
    <w:p w14:paraId="3097B688" w14:textId="77777777" w:rsidR="00004D92" w:rsidRDefault="00004D92">
      <w:pPr>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505CE" w14:textId="77777777" w:rsidR="00004D92" w:rsidRDefault="00004D92">
      <w:pPr>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0">
    <w:p w14:paraId="22AE51BF" w14:textId="77777777" w:rsidR="00004D92" w:rsidRDefault="00004D92">
      <w:pPr>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593"/>
    <w:multiLevelType w:val="hybridMultilevel"/>
    <w:tmpl w:val="60DA29FC"/>
    <w:lvl w:ilvl="0" w:tplc="08E2451E">
      <w:start w:val="1"/>
      <w:numFmt w:val="bullet"/>
      <w:lvlText w:val="–"/>
      <w:lvlJc w:val="left"/>
      <w:pPr>
        <w:ind w:left="720" w:hanging="360"/>
      </w:pPr>
      <w:rPr>
        <w:rFonts w:ascii="Arial" w:eastAsia="Arial" w:hAnsi="Arial" w:cs="Arial"/>
      </w:rPr>
    </w:lvl>
    <w:lvl w:ilvl="1" w:tplc="121883EA">
      <w:start w:val="1"/>
      <w:numFmt w:val="bullet"/>
      <w:lvlText w:val="o"/>
      <w:lvlJc w:val="left"/>
      <w:pPr>
        <w:ind w:left="1440" w:hanging="360"/>
      </w:pPr>
      <w:rPr>
        <w:rFonts w:ascii="Courier New" w:eastAsia="Courier New" w:hAnsi="Courier New" w:cs="Courier New" w:hint="default"/>
      </w:rPr>
    </w:lvl>
    <w:lvl w:ilvl="2" w:tplc="26EA3C3A">
      <w:start w:val="1"/>
      <w:numFmt w:val="bullet"/>
      <w:lvlText w:val="§"/>
      <w:lvlJc w:val="left"/>
      <w:pPr>
        <w:ind w:left="2160" w:hanging="360"/>
      </w:pPr>
      <w:rPr>
        <w:rFonts w:ascii="Wingdings" w:eastAsia="Wingdings" w:hAnsi="Wingdings" w:cs="Wingdings" w:hint="default"/>
      </w:rPr>
    </w:lvl>
    <w:lvl w:ilvl="3" w:tplc="D458EB2E">
      <w:start w:val="1"/>
      <w:numFmt w:val="bullet"/>
      <w:lvlText w:val="·"/>
      <w:lvlJc w:val="left"/>
      <w:pPr>
        <w:ind w:left="2880" w:hanging="360"/>
      </w:pPr>
      <w:rPr>
        <w:rFonts w:ascii="Symbol" w:eastAsia="Symbol" w:hAnsi="Symbol" w:cs="Symbol" w:hint="default"/>
      </w:rPr>
    </w:lvl>
    <w:lvl w:ilvl="4" w:tplc="D0ACFE86">
      <w:start w:val="1"/>
      <w:numFmt w:val="bullet"/>
      <w:lvlText w:val="o"/>
      <w:lvlJc w:val="left"/>
      <w:pPr>
        <w:ind w:left="3600" w:hanging="360"/>
      </w:pPr>
      <w:rPr>
        <w:rFonts w:ascii="Courier New" w:eastAsia="Courier New" w:hAnsi="Courier New" w:cs="Courier New" w:hint="default"/>
      </w:rPr>
    </w:lvl>
    <w:lvl w:ilvl="5" w:tplc="EB9C87D4">
      <w:start w:val="1"/>
      <w:numFmt w:val="bullet"/>
      <w:lvlText w:val="§"/>
      <w:lvlJc w:val="left"/>
      <w:pPr>
        <w:ind w:left="4320" w:hanging="360"/>
      </w:pPr>
      <w:rPr>
        <w:rFonts w:ascii="Wingdings" w:eastAsia="Wingdings" w:hAnsi="Wingdings" w:cs="Wingdings" w:hint="default"/>
      </w:rPr>
    </w:lvl>
    <w:lvl w:ilvl="6" w:tplc="4202B8EC">
      <w:start w:val="1"/>
      <w:numFmt w:val="bullet"/>
      <w:lvlText w:val="·"/>
      <w:lvlJc w:val="left"/>
      <w:pPr>
        <w:ind w:left="5040" w:hanging="360"/>
      </w:pPr>
      <w:rPr>
        <w:rFonts w:ascii="Symbol" w:eastAsia="Symbol" w:hAnsi="Symbol" w:cs="Symbol" w:hint="default"/>
      </w:rPr>
    </w:lvl>
    <w:lvl w:ilvl="7" w:tplc="CE18FEB0">
      <w:start w:val="1"/>
      <w:numFmt w:val="bullet"/>
      <w:lvlText w:val="o"/>
      <w:lvlJc w:val="left"/>
      <w:pPr>
        <w:ind w:left="5760" w:hanging="360"/>
      </w:pPr>
      <w:rPr>
        <w:rFonts w:ascii="Courier New" w:eastAsia="Courier New" w:hAnsi="Courier New" w:cs="Courier New" w:hint="default"/>
      </w:rPr>
    </w:lvl>
    <w:lvl w:ilvl="8" w:tplc="289C4FF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C2476B"/>
    <w:multiLevelType w:val="hybridMultilevel"/>
    <w:tmpl w:val="21CC161E"/>
    <w:lvl w:ilvl="0" w:tplc="CCBCF192">
      <w:start w:val="1"/>
      <w:numFmt w:val="russianLower"/>
      <w:lvlText w:val="%1)"/>
      <w:lvlJc w:val="left"/>
      <w:pPr>
        <w:ind w:left="720" w:hanging="360"/>
      </w:pPr>
      <w:rPr>
        <w:rFonts w:hint="default"/>
      </w:rPr>
    </w:lvl>
    <w:lvl w:ilvl="1" w:tplc="1E60C158">
      <w:start w:val="1"/>
      <w:numFmt w:val="lowerLetter"/>
      <w:lvlText w:val="%2."/>
      <w:lvlJc w:val="left"/>
      <w:pPr>
        <w:ind w:left="1440" w:hanging="360"/>
      </w:pPr>
    </w:lvl>
    <w:lvl w:ilvl="2" w:tplc="CBC0FFB6">
      <w:start w:val="1"/>
      <w:numFmt w:val="lowerRoman"/>
      <w:lvlText w:val="%3."/>
      <w:lvlJc w:val="right"/>
      <w:pPr>
        <w:ind w:left="2160" w:hanging="180"/>
      </w:pPr>
    </w:lvl>
    <w:lvl w:ilvl="3" w:tplc="6C44EC34">
      <w:start w:val="1"/>
      <w:numFmt w:val="decimal"/>
      <w:lvlText w:val="%4."/>
      <w:lvlJc w:val="left"/>
      <w:pPr>
        <w:ind w:left="2880" w:hanging="360"/>
      </w:pPr>
    </w:lvl>
    <w:lvl w:ilvl="4" w:tplc="48B85058">
      <w:start w:val="1"/>
      <w:numFmt w:val="lowerLetter"/>
      <w:lvlText w:val="%5."/>
      <w:lvlJc w:val="left"/>
      <w:pPr>
        <w:ind w:left="3600" w:hanging="360"/>
      </w:pPr>
    </w:lvl>
    <w:lvl w:ilvl="5" w:tplc="CF86EEAE">
      <w:start w:val="1"/>
      <w:numFmt w:val="lowerRoman"/>
      <w:lvlText w:val="%6."/>
      <w:lvlJc w:val="right"/>
      <w:pPr>
        <w:ind w:left="4320" w:hanging="180"/>
      </w:pPr>
    </w:lvl>
    <w:lvl w:ilvl="6" w:tplc="100014A2">
      <w:start w:val="1"/>
      <w:numFmt w:val="decimal"/>
      <w:lvlText w:val="%7."/>
      <w:lvlJc w:val="left"/>
      <w:pPr>
        <w:ind w:left="5040" w:hanging="360"/>
      </w:pPr>
    </w:lvl>
    <w:lvl w:ilvl="7" w:tplc="ED8A8422">
      <w:start w:val="1"/>
      <w:numFmt w:val="lowerLetter"/>
      <w:lvlText w:val="%8."/>
      <w:lvlJc w:val="left"/>
      <w:pPr>
        <w:ind w:left="5760" w:hanging="360"/>
      </w:pPr>
    </w:lvl>
    <w:lvl w:ilvl="8" w:tplc="B18612CA">
      <w:start w:val="1"/>
      <w:numFmt w:val="lowerRoman"/>
      <w:lvlText w:val="%9."/>
      <w:lvlJc w:val="right"/>
      <w:pPr>
        <w:ind w:left="6480" w:hanging="180"/>
      </w:pPr>
    </w:lvl>
  </w:abstractNum>
  <w:abstractNum w:abstractNumId="2" w15:restartNumberingAfterBreak="0">
    <w:nsid w:val="06477923"/>
    <w:multiLevelType w:val="hybridMultilevel"/>
    <w:tmpl w:val="2D2084F2"/>
    <w:lvl w:ilvl="0" w:tplc="B0B6D288">
      <w:start w:val="1"/>
      <w:numFmt w:val="bullet"/>
      <w:lvlText w:val="–"/>
      <w:lvlJc w:val="left"/>
      <w:pPr>
        <w:ind w:left="1417" w:hanging="360"/>
      </w:pPr>
      <w:rPr>
        <w:rFonts w:ascii="Arial" w:eastAsia="Arial" w:hAnsi="Arial" w:cs="Arial" w:hint="default"/>
      </w:rPr>
    </w:lvl>
    <w:lvl w:ilvl="1" w:tplc="5D585102">
      <w:start w:val="1"/>
      <w:numFmt w:val="bullet"/>
      <w:lvlText w:val="o"/>
      <w:lvlJc w:val="left"/>
      <w:pPr>
        <w:ind w:left="2137" w:hanging="360"/>
      </w:pPr>
      <w:rPr>
        <w:rFonts w:ascii="Courier New" w:eastAsia="Courier New" w:hAnsi="Courier New" w:cs="Courier New" w:hint="default"/>
      </w:rPr>
    </w:lvl>
    <w:lvl w:ilvl="2" w:tplc="3A706DAC">
      <w:start w:val="1"/>
      <w:numFmt w:val="bullet"/>
      <w:lvlText w:val="§"/>
      <w:lvlJc w:val="left"/>
      <w:pPr>
        <w:ind w:left="2857" w:hanging="360"/>
      </w:pPr>
      <w:rPr>
        <w:rFonts w:ascii="Wingdings" w:eastAsia="Wingdings" w:hAnsi="Wingdings" w:cs="Wingdings" w:hint="default"/>
      </w:rPr>
    </w:lvl>
    <w:lvl w:ilvl="3" w:tplc="DA187114">
      <w:start w:val="1"/>
      <w:numFmt w:val="bullet"/>
      <w:lvlText w:val="·"/>
      <w:lvlJc w:val="left"/>
      <w:pPr>
        <w:ind w:left="3577" w:hanging="360"/>
      </w:pPr>
      <w:rPr>
        <w:rFonts w:ascii="Symbol" w:eastAsia="Symbol" w:hAnsi="Symbol" w:cs="Symbol" w:hint="default"/>
      </w:rPr>
    </w:lvl>
    <w:lvl w:ilvl="4" w:tplc="9F28539E">
      <w:start w:val="1"/>
      <w:numFmt w:val="bullet"/>
      <w:lvlText w:val="o"/>
      <w:lvlJc w:val="left"/>
      <w:pPr>
        <w:ind w:left="4297" w:hanging="360"/>
      </w:pPr>
      <w:rPr>
        <w:rFonts w:ascii="Courier New" w:eastAsia="Courier New" w:hAnsi="Courier New" w:cs="Courier New" w:hint="default"/>
      </w:rPr>
    </w:lvl>
    <w:lvl w:ilvl="5" w:tplc="4F54BE92">
      <w:start w:val="1"/>
      <w:numFmt w:val="bullet"/>
      <w:lvlText w:val="§"/>
      <w:lvlJc w:val="left"/>
      <w:pPr>
        <w:ind w:left="5017" w:hanging="360"/>
      </w:pPr>
      <w:rPr>
        <w:rFonts w:ascii="Wingdings" w:eastAsia="Wingdings" w:hAnsi="Wingdings" w:cs="Wingdings" w:hint="default"/>
      </w:rPr>
    </w:lvl>
    <w:lvl w:ilvl="6" w:tplc="645238E0">
      <w:start w:val="1"/>
      <w:numFmt w:val="bullet"/>
      <w:lvlText w:val="·"/>
      <w:lvlJc w:val="left"/>
      <w:pPr>
        <w:ind w:left="5737" w:hanging="360"/>
      </w:pPr>
      <w:rPr>
        <w:rFonts w:ascii="Symbol" w:eastAsia="Symbol" w:hAnsi="Symbol" w:cs="Symbol" w:hint="default"/>
      </w:rPr>
    </w:lvl>
    <w:lvl w:ilvl="7" w:tplc="36526B40">
      <w:start w:val="1"/>
      <w:numFmt w:val="bullet"/>
      <w:lvlText w:val="o"/>
      <w:lvlJc w:val="left"/>
      <w:pPr>
        <w:ind w:left="6457" w:hanging="360"/>
      </w:pPr>
      <w:rPr>
        <w:rFonts w:ascii="Courier New" w:eastAsia="Courier New" w:hAnsi="Courier New" w:cs="Courier New" w:hint="default"/>
      </w:rPr>
    </w:lvl>
    <w:lvl w:ilvl="8" w:tplc="11066950">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075B6EDA"/>
    <w:multiLevelType w:val="hybridMultilevel"/>
    <w:tmpl w:val="C64CF4B4"/>
    <w:lvl w:ilvl="0" w:tplc="3162F6FA">
      <w:start w:val="1"/>
      <w:numFmt w:val="bullet"/>
      <w:lvlText w:val="–"/>
      <w:lvlJc w:val="left"/>
      <w:pPr>
        <w:ind w:left="720" w:hanging="360"/>
      </w:pPr>
      <w:rPr>
        <w:rFonts w:ascii="Arial" w:eastAsia="Arial" w:hAnsi="Arial" w:cs="Arial"/>
      </w:rPr>
    </w:lvl>
    <w:lvl w:ilvl="1" w:tplc="79681970">
      <w:start w:val="1"/>
      <w:numFmt w:val="bullet"/>
      <w:lvlText w:val="o"/>
      <w:lvlJc w:val="left"/>
      <w:pPr>
        <w:ind w:left="1440" w:hanging="360"/>
      </w:pPr>
      <w:rPr>
        <w:rFonts w:ascii="Courier New" w:eastAsia="Courier New" w:hAnsi="Courier New" w:cs="Courier New" w:hint="default"/>
      </w:rPr>
    </w:lvl>
    <w:lvl w:ilvl="2" w:tplc="4B1037EE">
      <w:start w:val="1"/>
      <w:numFmt w:val="bullet"/>
      <w:lvlText w:val="§"/>
      <w:lvlJc w:val="left"/>
      <w:pPr>
        <w:ind w:left="2160" w:hanging="360"/>
      </w:pPr>
      <w:rPr>
        <w:rFonts w:ascii="Wingdings" w:eastAsia="Wingdings" w:hAnsi="Wingdings" w:cs="Wingdings" w:hint="default"/>
      </w:rPr>
    </w:lvl>
    <w:lvl w:ilvl="3" w:tplc="13749E54">
      <w:start w:val="1"/>
      <w:numFmt w:val="bullet"/>
      <w:lvlText w:val="·"/>
      <w:lvlJc w:val="left"/>
      <w:pPr>
        <w:ind w:left="2880" w:hanging="360"/>
      </w:pPr>
      <w:rPr>
        <w:rFonts w:ascii="Symbol" w:eastAsia="Symbol" w:hAnsi="Symbol" w:cs="Symbol" w:hint="default"/>
      </w:rPr>
    </w:lvl>
    <w:lvl w:ilvl="4" w:tplc="A712CDC4">
      <w:start w:val="1"/>
      <w:numFmt w:val="bullet"/>
      <w:lvlText w:val="o"/>
      <w:lvlJc w:val="left"/>
      <w:pPr>
        <w:ind w:left="3600" w:hanging="360"/>
      </w:pPr>
      <w:rPr>
        <w:rFonts w:ascii="Courier New" w:eastAsia="Courier New" w:hAnsi="Courier New" w:cs="Courier New" w:hint="default"/>
      </w:rPr>
    </w:lvl>
    <w:lvl w:ilvl="5" w:tplc="941801E8">
      <w:start w:val="1"/>
      <w:numFmt w:val="bullet"/>
      <w:lvlText w:val="§"/>
      <w:lvlJc w:val="left"/>
      <w:pPr>
        <w:ind w:left="4320" w:hanging="360"/>
      </w:pPr>
      <w:rPr>
        <w:rFonts w:ascii="Wingdings" w:eastAsia="Wingdings" w:hAnsi="Wingdings" w:cs="Wingdings" w:hint="default"/>
      </w:rPr>
    </w:lvl>
    <w:lvl w:ilvl="6" w:tplc="6FDCD812">
      <w:start w:val="1"/>
      <w:numFmt w:val="bullet"/>
      <w:lvlText w:val="·"/>
      <w:lvlJc w:val="left"/>
      <w:pPr>
        <w:ind w:left="5040" w:hanging="360"/>
      </w:pPr>
      <w:rPr>
        <w:rFonts w:ascii="Symbol" w:eastAsia="Symbol" w:hAnsi="Symbol" w:cs="Symbol" w:hint="default"/>
      </w:rPr>
    </w:lvl>
    <w:lvl w:ilvl="7" w:tplc="E5D6E20E">
      <w:start w:val="1"/>
      <w:numFmt w:val="bullet"/>
      <w:lvlText w:val="o"/>
      <w:lvlJc w:val="left"/>
      <w:pPr>
        <w:ind w:left="5760" w:hanging="360"/>
      </w:pPr>
      <w:rPr>
        <w:rFonts w:ascii="Courier New" w:eastAsia="Courier New" w:hAnsi="Courier New" w:cs="Courier New" w:hint="default"/>
      </w:rPr>
    </w:lvl>
    <w:lvl w:ilvl="8" w:tplc="B61038D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A9C2FEF"/>
    <w:multiLevelType w:val="hybridMultilevel"/>
    <w:tmpl w:val="41B2B8DA"/>
    <w:lvl w:ilvl="0" w:tplc="171275EE">
      <w:start w:val="1"/>
      <w:numFmt w:val="bullet"/>
      <w:lvlText w:val="–"/>
      <w:lvlJc w:val="left"/>
      <w:pPr>
        <w:ind w:left="720" w:hanging="360"/>
      </w:pPr>
      <w:rPr>
        <w:rFonts w:ascii="Arial" w:eastAsia="Arial" w:hAnsi="Arial" w:cs="Arial"/>
      </w:rPr>
    </w:lvl>
    <w:lvl w:ilvl="1" w:tplc="AD1A6260">
      <w:start w:val="1"/>
      <w:numFmt w:val="bullet"/>
      <w:lvlText w:val="o"/>
      <w:lvlJc w:val="left"/>
      <w:pPr>
        <w:ind w:left="1440" w:hanging="360"/>
      </w:pPr>
      <w:rPr>
        <w:rFonts w:ascii="Courier New" w:eastAsia="Courier New" w:hAnsi="Courier New" w:cs="Courier New" w:hint="default"/>
      </w:rPr>
    </w:lvl>
    <w:lvl w:ilvl="2" w:tplc="759AF6EA">
      <w:start w:val="1"/>
      <w:numFmt w:val="bullet"/>
      <w:lvlText w:val="§"/>
      <w:lvlJc w:val="left"/>
      <w:pPr>
        <w:ind w:left="2160" w:hanging="360"/>
      </w:pPr>
      <w:rPr>
        <w:rFonts w:ascii="Wingdings" w:eastAsia="Wingdings" w:hAnsi="Wingdings" w:cs="Wingdings" w:hint="default"/>
      </w:rPr>
    </w:lvl>
    <w:lvl w:ilvl="3" w:tplc="1556FD6E">
      <w:start w:val="1"/>
      <w:numFmt w:val="bullet"/>
      <w:lvlText w:val="·"/>
      <w:lvlJc w:val="left"/>
      <w:pPr>
        <w:ind w:left="2880" w:hanging="360"/>
      </w:pPr>
      <w:rPr>
        <w:rFonts w:ascii="Symbol" w:eastAsia="Symbol" w:hAnsi="Symbol" w:cs="Symbol" w:hint="default"/>
      </w:rPr>
    </w:lvl>
    <w:lvl w:ilvl="4" w:tplc="EC10D7F0">
      <w:start w:val="1"/>
      <w:numFmt w:val="bullet"/>
      <w:lvlText w:val="o"/>
      <w:lvlJc w:val="left"/>
      <w:pPr>
        <w:ind w:left="3600" w:hanging="360"/>
      </w:pPr>
      <w:rPr>
        <w:rFonts w:ascii="Courier New" w:eastAsia="Courier New" w:hAnsi="Courier New" w:cs="Courier New" w:hint="default"/>
      </w:rPr>
    </w:lvl>
    <w:lvl w:ilvl="5" w:tplc="A75617F2">
      <w:start w:val="1"/>
      <w:numFmt w:val="bullet"/>
      <w:lvlText w:val="§"/>
      <w:lvlJc w:val="left"/>
      <w:pPr>
        <w:ind w:left="4320" w:hanging="360"/>
      </w:pPr>
      <w:rPr>
        <w:rFonts w:ascii="Wingdings" w:eastAsia="Wingdings" w:hAnsi="Wingdings" w:cs="Wingdings" w:hint="default"/>
      </w:rPr>
    </w:lvl>
    <w:lvl w:ilvl="6" w:tplc="E9FC2610">
      <w:start w:val="1"/>
      <w:numFmt w:val="bullet"/>
      <w:lvlText w:val="·"/>
      <w:lvlJc w:val="left"/>
      <w:pPr>
        <w:ind w:left="5040" w:hanging="360"/>
      </w:pPr>
      <w:rPr>
        <w:rFonts w:ascii="Symbol" w:eastAsia="Symbol" w:hAnsi="Symbol" w:cs="Symbol" w:hint="default"/>
      </w:rPr>
    </w:lvl>
    <w:lvl w:ilvl="7" w:tplc="BFD857B6">
      <w:start w:val="1"/>
      <w:numFmt w:val="bullet"/>
      <w:lvlText w:val="o"/>
      <w:lvlJc w:val="left"/>
      <w:pPr>
        <w:ind w:left="5760" w:hanging="360"/>
      </w:pPr>
      <w:rPr>
        <w:rFonts w:ascii="Courier New" w:eastAsia="Courier New" w:hAnsi="Courier New" w:cs="Courier New" w:hint="default"/>
      </w:rPr>
    </w:lvl>
    <w:lvl w:ilvl="8" w:tplc="623643F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FC81811"/>
    <w:multiLevelType w:val="hybridMultilevel"/>
    <w:tmpl w:val="01686E94"/>
    <w:lvl w:ilvl="0" w:tplc="81620F02">
      <w:start w:val="1"/>
      <w:numFmt w:val="bullet"/>
      <w:lvlText w:val="–"/>
      <w:lvlJc w:val="left"/>
      <w:pPr>
        <w:ind w:left="1429" w:hanging="360"/>
      </w:pPr>
      <w:rPr>
        <w:rFonts w:ascii="Arial" w:eastAsia="Arial" w:hAnsi="Arial" w:cs="Arial" w:hint="default"/>
      </w:rPr>
    </w:lvl>
    <w:lvl w:ilvl="1" w:tplc="378EB8F8">
      <w:start w:val="1"/>
      <w:numFmt w:val="bullet"/>
      <w:lvlText w:val="o"/>
      <w:lvlJc w:val="left"/>
      <w:pPr>
        <w:ind w:left="2149" w:hanging="360"/>
      </w:pPr>
      <w:rPr>
        <w:rFonts w:ascii="Courier New" w:eastAsia="Courier New" w:hAnsi="Courier New" w:cs="Courier New" w:hint="default"/>
      </w:rPr>
    </w:lvl>
    <w:lvl w:ilvl="2" w:tplc="AABEAE3A">
      <w:start w:val="1"/>
      <w:numFmt w:val="bullet"/>
      <w:lvlText w:val="§"/>
      <w:lvlJc w:val="left"/>
      <w:pPr>
        <w:ind w:left="2869" w:hanging="360"/>
      </w:pPr>
      <w:rPr>
        <w:rFonts w:ascii="Wingdings" w:eastAsia="Wingdings" w:hAnsi="Wingdings" w:cs="Wingdings" w:hint="default"/>
      </w:rPr>
    </w:lvl>
    <w:lvl w:ilvl="3" w:tplc="959CFC5C">
      <w:start w:val="1"/>
      <w:numFmt w:val="bullet"/>
      <w:lvlText w:val="·"/>
      <w:lvlJc w:val="left"/>
      <w:pPr>
        <w:ind w:left="3589" w:hanging="360"/>
      </w:pPr>
      <w:rPr>
        <w:rFonts w:ascii="Symbol" w:eastAsia="Symbol" w:hAnsi="Symbol" w:cs="Symbol" w:hint="default"/>
      </w:rPr>
    </w:lvl>
    <w:lvl w:ilvl="4" w:tplc="11DC9A8A">
      <w:start w:val="1"/>
      <w:numFmt w:val="bullet"/>
      <w:lvlText w:val="o"/>
      <w:lvlJc w:val="left"/>
      <w:pPr>
        <w:ind w:left="4309" w:hanging="360"/>
      </w:pPr>
      <w:rPr>
        <w:rFonts w:ascii="Courier New" w:eastAsia="Courier New" w:hAnsi="Courier New" w:cs="Courier New" w:hint="default"/>
      </w:rPr>
    </w:lvl>
    <w:lvl w:ilvl="5" w:tplc="2848CF3A">
      <w:start w:val="1"/>
      <w:numFmt w:val="bullet"/>
      <w:lvlText w:val="§"/>
      <w:lvlJc w:val="left"/>
      <w:pPr>
        <w:ind w:left="5029" w:hanging="360"/>
      </w:pPr>
      <w:rPr>
        <w:rFonts w:ascii="Wingdings" w:eastAsia="Wingdings" w:hAnsi="Wingdings" w:cs="Wingdings" w:hint="default"/>
      </w:rPr>
    </w:lvl>
    <w:lvl w:ilvl="6" w:tplc="9F8AEDE6">
      <w:start w:val="1"/>
      <w:numFmt w:val="bullet"/>
      <w:lvlText w:val="·"/>
      <w:lvlJc w:val="left"/>
      <w:pPr>
        <w:ind w:left="5749" w:hanging="360"/>
      </w:pPr>
      <w:rPr>
        <w:rFonts w:ascii="Symbol" w:eastAsia="Symbol" w:hAnsi="Symbol" w:cs="Symbol" w:hint="default"/>
      </w:rPr>
    </w:lvl>
    <w:lvl w:ilvl="7" w:tplc="34865630">
      <w:start w:val="1"/>
      <w:numFmt w:val="bullet"/>
      <w:lvlText w:val="o"/>
      <w:lvlJc w:val="left"/>
      <w:pPr>
        <w:ind w:left="6469" w:hanging="360"/>
      </w:pPr>
      <w:rPr>
        <w:rFonts w:ascii="Courier New" w:eastAsia="Courier New" w:hAnsi="Courier New" w:cs="Courier New" w:hint="default"/>
      </w:rPr>
    </w:lvl>
    <w:lvl w:ilvl="8" w:tplc="D9B0B93C">
      <w:start w:val="1"/>
      <w:numFmt w:val="bullet"/>
      <w:lvlText w:val="§"/>
      <w:lvlJc w:val="left"/>
      <w:pPr>
        <w:ind w:left="7189" w:hanging="360"/>
      </w:pPr>
      <w:rPr>
        <w:rFonts w:ascii="Wingdings" w:eastAsia="Wingdings" w:hAnsi="Wingdings" w:cs="Wingdings" w:hint="default"/>
      </w:rPr>
    </w:lvl>
  </w:abstractNum>
  <w:abstractNum w:abstractNumId="6" w15:restartNumberingAfterBreak="0">
    <w:nsid w:val="0FF27832"/>
    <w:multiLevelType w:val="hybridMultilevel"/>
    <w:tmpl w:val="E8048DD0"/>
    <w:lvl w:ilvl="0" w:tplc="E9F4DA14">
      <w:start w:val="1"/>
      <w:numFmt w:val="bullet"/>
      <w:lvlText w:val="–"/>
      <w:lvlJc w:val="left"/>
      <w:pPr>
        <w:ind w:left="709" w:hanging="360"/>
      </w:pPr>
      <w:rPr>
        <w:rFonts w:ascii="Arial" w:eastAsia="Arial" w:hAnsi="Arial" w:cs="Arial" w:hint="default"/>
      </w:rPr>
    </w:lvl>
    <w:lvl w:ilvl="1" w:tplc="DAC40D2A">
      <w:start w:val="1"/>
      <w:numFmt w:val="bullet"/>
      <w:lvlText w:val="o"/>
      <w:lvlJc w:val="left"/>
      <w:pPr>
        <w:ind w:left="1429" w:hanging="360"/>
      </w:pPr>
      <w:rPr>
        <w:rFonts w:ascii="Courier New" w:eastAsia="Courier New" w:hAnsi="Courier New" w:cs="Courier New" w:hint="default"/>
      </w:rPr>
    </w:lvl>
    <w:lvl w:ilvl="2" w:tplc="5658D4AA">
      <w:start w:val="1"/>
      <w:numFmt w:val="bullet"/>
      <w:lvlText w:val="§"/>
      <w:lvlJc w:val="left"/>
      <w:pPr>
        <w:ind w:left="2149" w:hanging="360"/>
      </w:pPr>
      <w:rPr>
        <w:rFonts w:ascii="Wingdings" w:eastAsia="Wingdings" w:hAnsi="Wingdings" w:cs="Wingdings" w:hint="default"/>
      </w:rPr>
    </w:lvl>
    <w:lvl w:ilvl="3" w:tplc="00EA8584">
      <w:start w:val="1"/>
      <w:numFmt w:val="bullet"/>
      <w:lvlText w:val="·"/>
      <w:lvlJc w:val="left"/>
      <w:pPr>
        <w:ind w:left="2869" w:hanging="360"/>
      </w:pPr>
      <w:rPr>
        <w:rFonts w:ascii="Symbol" w:eastAsia="Symbol" w:hAnsi="Symbol" w:cs="Symbol" w:hint="default"/>
      </w:rPr>
    </w:lvl>
    <w:lvl w:ilvl="4" w:tplc="BF9A0986">
      <w:start w:val="1"/>
      <w:numFmt w:val="bullet"/>
      <w:lvlText w:val="o"/>
      <w:lvlJc w:val="left"/>
      <w:pPr>
        <w:ind w:left="3589" w:hanging="360"/>
      </w:pPr>
      <w:rPr>
        <w:rFonts w:ascii="Courier New" w:eastAsia="Courier New" w:hAnsi="Courier New" w:cs="Courier New" w:hint="default"/>
      </w:rPr>
    </w:lvl>
    <w:lvl w:ilvl="5" w:tplc="AD9A897E">
      <w:start w:val="1"/>
      <w:numFmt w:val="bullet"/>
      <w:lvlText w:val="§"/>
      <w:lvlJc w:val="left"/>
      <w:pPr>
        <w:ind w:left="4309" w:hanging="360"/>
      </w:pPr>
      <w:rPr>
        <w:rFonts w:ascii="Wingdings" w:eastAsia="Wingdings" w:hAnsi="Wingdings" w:cs="Wingdings" w:hint="default"/>
      </w:rPr>
    </w:lvl>
    <w:lvl w:ilvl="6" w:tplc="1AF237F6">
      <w:start w:val="1"/>
      <w:numFmt w:val="bullet"/>
      <w:lvlText w:val="·"/>
      <w:lvlJc w:val="left"/>
      <w:pPr>
        <w:ind w:left="5029" w:hanging="360"/>
      </w:pPr>
      <w:rPr>
        <w:rFonts w:ascii="Symbol" w:eastAsia="Symbol" w:hAnsi="Symbol" w:cs="Symbol" w:hint="default"/>
      </w:rPr>
    </w:lvl>
    <w:lvl w:ilvl="7" w:tplc="2164456C">
      <w:start w:val="1"/>
      <w:numFmt w:val="bullet"/>
      <w:lvlText w:val="o"/>
      <w:lvlJc w:val="left"/>
      <w:pPr>
        <w:ind w:left="5749" w:hanging="360"/>
      </w:pPr>
      <w:rPr>
        <w:rFonts w:ascii="Courier New" w:eastAsia="Courier New" w:hAnsi="Courier New" w:cs="Courier New" w:hint="default"/>
      </w:rPr>
    </w:lvl>
    <w:lvl w:ilvl="8" w:tplc="BA062DE2">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2E74ACA"/>
    <w:multiLevelType w:val="hybridMultilevel"/>
    <w:tmpl w:val="E6FC14A6"/>
    <w:lvl w:ilvl="0" w:tplc="8D7A1D26">
      <w:start w:val="1"/>
      <w:numFmt w:val="bullet"/>
      <w:lvlText w:val=""/>
      <w:lvlJc w:val="left"/>
      <w:pPr>
        <w:ind w:left="720" w:hanging="360"/>
      </w:pPr>
      <w:rPr>
        <w:rFonts w:ascii="Symbol" w:hAnsi="Symbol" w:hint="default"/>
      </w:rPr>
    </w:lvl>
    <w:lvl w:ilvl="1" w:tplc="BD166B76">
      <w:start w:val="1"/>
      <w:numFmt w:val="bullet"/>
      <w:lvlText w:val="o"/>
      <w:lvlJc w:val="left"/>
      <w:pPr>
        <w:ind w:left="1440" w:hanging="360"/>
      </w:pPr>
      <w:rPr>
        <w:rFonts w:ascii="Courier New" w:hAnsi="Courier New" w:cs="Courier New" w:hint="default"/>
      </w:rPr>
    </w:lvl>
    <w:lvl w:ilvl="2" w:tplc="22AC9A3E">
      <w:start w:val="1"/>
      <w:numFmt w:val="bullet"/>
      <w:lvlText w:val=""/>
      <w:lvlJc w:val="left"/>
      <w:pPr>
        <w:ind w:left="2160" w:hanging="360"/>
      </w:pPr>
      <w:rPr>
        <w:rFonts w:ascii="Wingdings" w:hAnsi="Wingdings" w:hint="default"/>
      </w:rPr>
    </w:lvl>
    <w:lvl w:ilvl="3" w:tplc="EB7EE23A">
      <w:start w:val="1"/>
      <w:numFmt w:val="bullet"/>
      <w:lvlText w:val=""/>
      <w:lvlJc w:val="left"/>
      <w:pPr>
        <w:ind w:left="2880" w:hanging="360"/>
      </w:pPr>
      <w:rPr>
        <w:rFonts w:ascii="Symbol" w:hAnsi="Symbol" w:hint="default"/>
      </w:rPr>
    </w:lvl>
    <w:lvl w:ilvl="4" w:tplc="53963620">
      <w:start w:val="1"/>
      <w:numFmt w:val="bullet"/>
      <w:lvlText w:val="o"/>
      <w:lvlJc w:val="left"/>
      <w:pPr>
        <w:ind w:left="3600" w:hanging="360"/>
      </w:pPr>
      <w:rPr>
        <w:rFonts w:ascii="Courier New" w:hAnsi="Courier New" w:cs="Courier New" w:hint="default"/>
      </w:rPr>
    </w:lvl>
    <w:lvl w:ilvl="5" w:tplc="C32AB9F6">
      <w:start w:val="1"/>
      <w:numFmt w:val="bullet"/>
      <w:lvlText w:val=""/>
      <w:lvlJc w:val="left"/>
      <w:pPr>
        <w:ind w:left="4320" w:hanging="360"/>
      </w:pPr>
      <w:rPr>
        <w:rFonts w:ascii="Wingdings" w:hAnsi="Wingdings" w:hint="default"/>
      </w:rPr>
    </w:lvl>
    <w:lvl w:ilvl="6" w:tplc="8F9E1BC2">
      <w:start w:val="1"/>
      <w:numFmt w:val="bullet"/>
      <w:lvlText w:val=""/>
      <w:lvlJc w:val="left"/>
      <w:pPr>
        <w:ind w:left="5040" w:hanging="360"/>
      </w:pPr>
      <w:rPr>
        <w:rFonts w:ascii="Symbol" w:hAnsi="Symbol" w:hint="default"/>
      </w:rPr>
    </w:lvl>
    <w:lvl w:ilvl="7" w:tplc="54385BD4">
      <w:start w:val="1"/>
      <w:numFmt w:val="bullet"/>
      <w:lvlText w:val="o"/>
      <w:lvlJc w:val="left"/>
      <w:pPr>
        <w:ind w:left="5760" w:hanging="360"/>
      </w:pPr>
      <w:rPr>
        <w:rFonts w:ascii="Courier New" w:hAnsi="Courier New" w:cs="Courier New" w:hint="default"/>
      </w:rPr>
    </w:lvl>
    <w:lvl w:ilvl="8" w:tplc="64BE3736">
      <w:start w:val="1"/>
      <w:numFmt w:val="bullet"/>
      <w:lvlText w:val=""/>
      <w:lvlJc w:val="left"/>
      <w:pPr>
        <w:ind w:left="6480" w:hanging="360"/>
      </w:pPr>
      <w:rPr>
        <w:rFonts w:ascii="Wingdings" w:hAnsi="Wingdings" w:hint="default"/>
      </w:rPr>
    </w:lvl>
  </w:abstractNum>
  <w:abstractNum w:abstractNumId="8" w15:restartNumberingAfterBreak="0">
    <w:nsid w:val="14EF4FE6"/>
    <w:multiLevelType w:val="hybridMultilevel"/>
    <w:tmpl w:val="C4A6960E"/>
    <w:lvl w:ilvl="0" w:tplc="11BCACCA">
      <w:start w:val="1"/>
      <w:numFmt w:val="bullet"/>
      <w:lvlText w:val=" "/>
      <w:lvlJc w:val="left"/>
      <w:pPr>
        <w:ind w:left="720" w:hanging="360"/>
      </w:pPr>
      <w:rPr>
        <w:rFonts w:ascii="Times New Roman" w:eastAsia="Times New Roman" w:hAnsi="Times New Roman" w:cs="Times New Roman"/>
      </w:rPr>
    </w:lvl>
    <w:lvl w:ilvl="1" w:tplc="5CA6D07A">
      <w:start w:val="1"/>
      <w:numFmt w:val="bullet"/>
      <w:lvlText w:val="o"/>
      <w:lvlJc w:val="left"/>
      <w:pPr>
        <w:ind w:left="1440" w:hanging="360"/>
      </w:pPr>
      <w:rPr>
        <w:rFonts w:ascii="Times New Roman" w:eastAsia="Times New Roman" w:hAnsi="Times New Roman" w:cs="Times New Roman"/>
      </w:rPr>
    </w:lvl>
    <w:lvl w:ilvl="2" w:tplc="56C8A570">
      <w:start w:val="1"/>
      <w:numFmt w:val="bullet"/>
      <w:lvlText w:val=" "/>
      <w:lvlJc w:val="left"/>
      <w:pPr>
        <w:ind w:left="2160" w:hanging="360"/>
      </w:pPr>
      <w:rPr>
        <w:rFonts w:ascii="Times New Roman" w:eastAsia="Times New Roman" w:hAnsi="Times New Roman" w:cs="Times New Roman"/>
      </w:rPr>
    </w:lvl>
    <w:lvl w:ilvl="3" w:tplc="364E9BE0">
      <w:start w:val="1"/>
      <w:numFmt w:val="bullet"/>
      <w:lvlText w:val=" "/>
      <w:lvlJc w:val="left"/>
      <w:pPr>
        <w:ind w:left="2880" w:hanging="360"/>
      </w:pPr>
      <w:rPr>
        <w:rFonts w:ascii="Times New Roman" w:eastAsia="Times New Roman" w:hAnsi="Times New Roman" w:cs="Times New Roman"/>
      </w:rPr>
    </w:lvl>
    <w:lvl w:ilvl="4" w:tplc="5028677C">
      <w:start w:val="1"/>
      <w:numFmt w:val="bullet"/>
      <w:lvlText w:val="o"/>
      <w:lvlJc w:val="left"/>
      <w:pPr>
        <w:ind w:left="3600" w:hanging="360"/>
      </w:pPr>
      <w:rPr>
        <w:rFonts w:ascii="Times New Roman" w:eastAsia="Times New Roman" w:hAnsi="Times New Roman" w:cs="Times New Roman"/>
      </w:rPr>
    </w:lvl>
    <w:lvl w:ilvl="5" w:tplc="871CC018">
      <w:start w:val="1"/>
      <w:numFmt w:val="bullet"/>
      <w:lvlText w:val=" "/>
      <w:lvlJc w:val="left"/>
      <w:pPr>
        <w:ind w:left="4320" w:hanging="360"/>
      </w:pPr>
      <w:rPr>
        <w:rFonts w:ascii="Times New Roman" w:eastAsia="Times New Roman" w:hAnsi="Times New Roman" w:cs="Times New Roman"/>
      </w:rPr>
    </w:lvl>
    <w:lvl w:ilvl="6" w:tplc="F9DAAC12">
      <w:start w:val="1"/>
      <w:numFmt w:val="bullet"/>
      <w:lvlText w:val=" "/>
      <w:lvlJc w:val="left"/>
      <w:pPr>
        <w:ind w:left="5040" w:hanging="360"/>
      </w:pPr>
      <w:rPr>
        <w:rFonts w:ascii="Times New Roman" w:eastAsia="Times New Roman" w:hAnsi="Times New Roman" w:cs="Times New Roman"/>
      </w:rPr>
    </w:lvl>
    <w:lvl w:ilvl="7" w:tplc="C82CC658">
      <w:start w:val="1"/>
      <w:numFmt w:val="bullet"/>
      <w:lvlText w:val="o"/>
      <w:lvlJc w:val="left"/>
      <w:pPr>
        <w:ind w:left="5760" w:hanging="360"/>
      </w:pPr>
      <w:rPr>
        <w:rFonts w:ascii="Times New Roman" w:eastAsia="Times New Roman" w:hAnsi="Times New Roman" w:cs="Times New Roman"/>
      </w:rPr>
    </w:lvl>
    <w:lvl w:ilvl="8" w:tplc="AA868AD4">
      <w:start w:val="1"/>
      <w:numFmt w:val="bullet"/>
      <w:lvlText w:val=" "/>
      <w:lvlJc w:val="left"/>
      <w:pPr>
        <w:ind w:left="6480" w:hanging="360"/>
      </w:pPr>
      <w:rPr>
        <w:rFonts w:ascii="Times New Roman" w:eastAsia="Times New Roman" w:hAnsi="Times New Roman" w:cs="Times New Roman"/>
      </w:rPr>
    </w:lvl>
  </w:abstractNum>
  <w:abstractNum w:abstractNumId="9" w15:restartNumberingAfterBreak="0">
    <w:nsid w:val="16A32C4F"/>
    <w:multiLevelType w:val="hybridMultilevel"/>
    <w:tmpl w:val="198A3C44"/>
    <w:lvl w:ilvl="0" w:tplc="90DCE438">
      <w:start w:val="1"/>
      <w:numFmt w:val="bullet"/>
      <w:lvlText w:val="–"/>
      <w:lvlJc w:val="left"/>
      <w:pPr>
        <w:ind w:left="993" w:hanging="360"/>
      </w:pPr>
      <w:rPr>
        <w:rFonts w:ascii="Arial" w:eastAsia="Arial" w:hAnsi="Arial" w:cs="Arial" w:hint="default"/>
      </w:rPr>
    </w:lvl>
    <w:lvl w:ilvl="1" w:tplc="BF7814D8">
      <w:start w:val="1"/>
      <w:numFmt w:val="bullet"/>
      <w:lvlText w:val="o"/>
      <w:lvlJc w:val="left"/>
      <w:pPr>
        <w:ind w:left="1713" w:hanging="360"/>
      </w:pPr>
      <w:rPr>
        <w:rFonts w:ascii="Courier New" w:eastAsia="Courier New" w:hAnsi="Courier New" w:cs="Courier New" w:hint="default"/>
      </w:rPr>
    </w:lvl>
    <w:lvl w:ilvl="2" w:tplc="E69A284A">
      <w:start w:val="1"/>
      <w:numFmt w:val="bullet"/>
      <w:lvlText w:val="§"/>
      <w:lvlJc w:val="left"/>
      <w:pPr>
        <w:ind w:left="2433" w:hanging="360"/>
      </w:pPr>
      <w:rPr>
        <w:rFonts w:ascii="Wingdings" w:eastAsia="Wingdings" w:hAnsi="Wingdings" w:cs="Wingdings" w:hint="default"/>
      </w:rPr>
    </w:lvl>
    <w:lvl w:ilvl="3" w:tplc="11FC504E">
      <w:start w:val="1"/>
      <w:numFmt w:val="bullet"/>
      <w:lvlText w:val="·"/>
      <w:lvlJc w:val="left"/>
      <w:pPr>
        <w:ind w:left="3153" w:hanging="360"/>
      </w:pPr>
      <w:rPr>
        <w:rFonts w:ascii="Symbol" w:eastAsia="Symbol" w:hAnsi="Symbol" w:cs="Symbol" w:hint="default"/>
      </w:rPr>
    </w:lvl>
    <w:lvl w:ilvl="4" w:tplc="24CC10FC">
      <w:start w:val="1"/>
      <w:numFmt w:val="bullet"/>
      <w:lvlText w:val="o"/>
      <w:lvlJc w:val="left"/>
      <w:pPr>
        <w:ind w:left="3873" w:hanging="360"/>
      </w:pPr>
      <w:rPr>
        <w:rFonts w:ascii="Courier New" w:eastAsia="Courier New" w:hAnsi="Courier New" w:cs="Courier New" w:hint="default"/>
      </w:rPr>
    </w:lvl>
    <w:lvl w:ilvl="5" w:tplc="F92A5BAA">
      <w:start w:val="1"/>
      <w:numFmt w:val="bullet"/>
      <w:lvlText w:val="§"/>
      <w:lvlJc w:val="left"/>
      <w:pPr>
        <w:ind w:left="4593" w:hanging="360"/>
      </w:pPr>
      <w:rPr>
        <w:rFonts w:ascii="Wingdings" w:eastAsia="Wingdings" w:hAnsi="Wingdings" w:cs="Wingdings" w:hint="default"/>
      </w:rPr>
    </w:lvl>
    <w:lvl w:ilvl="6" w:tplc="FE8E4FA2">
      <w:start w:val="1"/>
      <w:numFmt w:val="bullet"/>
      <w:lvlText w:val="·"/>
      <w:lvlJc w:val="left"/>
      <w:pPr>
        <w:ind w:left="5313" w:hanging="360"/>
      </w:pPr>
      <w:rPr>
        <w:rFonts w:ascii="Symbol" w:eastAsia="Symbol" w:hAnsi="Symbol" w:cs="Symbol" w:hint="default"/>
      </w:rPr>
    </w:lvl>
    <w:lvl w:ilvl="7" w:tplc="76E6F628">
      <w:start w:val="1"/>
      <w:numFmt w:val="bullet"/>
      <w:lvlText w:val="o"/>
      <w:lvlJc w:val="left"/>
      <w:pPr>
        <w:ind w:left="6033" w:hanging="360"/>
      </w:pPr>
      <w:rPr>
        <w:rFonts w:ascii="Courier New" w:eastAsia="Courier New" w:hAnsi="Courier New" w:cs="Courier New" w:hint="default"/>
      </w:rPr>
    </w:lvl>
    <w:lvl w:ilvl="8" w:tplc="02249EEA">
      <w:start w:val="1"/>
      <w:numFmt w:val="bullet"/>
      <w:lvlText w:val="§"/>
      <w:lvlJc w:val="left"/>
      <w:pPr>
        <w:ind w:left="6753" w:hanging="360"/>
      </w:pPr>
      <w:rPr>
        <w:rFonts w:ascii="Wingdings" w:eastAsia="Wingdings" w:hAnsi="Wingdings" w:cs="Wingdings" w:hint="default"/>
      </w:rPr>
    </w:lvl>
  </w:abstractNum>
  <w:abstractNum w:abstractNumId="10" w15:restartNumberingAfterBreak="0">
    <w:nsid w:val="17042E3C"/>
    <w:multiLevelType w:val="hybridMultilevel"/>
    <w:tmpl w:val="DAEC0F20"/>
    <w:lvl w:ilvl="0" w:tplc="A1E6706E">
      <w:start w:val="1"/>
      <w:numFmt w:val="bullet"/>
      <w:lvlText w:val="–"/>
      <w:lvlJc w:val="left"/>
      <w:pPr>
        <w:ind w:left="993" w:hanging="360"/>
      </w:pPr>
      <w:rPr>
        <w:rFonts w:ascii="Arial" w:eastAsia="Arial" w:hAnsi="Arial" w:cs="Arial"/>
      </w:rPr>
    </w:lvl>
    <w:lvl w:ilvl="1" w:tplc="C8BA0F50">
      <w:start w:val="1"/>
      <w:numFmt w:val="bullet"/>
      <w:lvlText w:val="o"/>
      <w:lvlJc w:val="left"/>
      <w:pPr>
        <w:ind w:left="1713" w:hanging="360"/>
      </w:pPr>
      <w:rPr>
        <w:rFonts w:ascii="Courier New" w:eastAsia="Courier New" w:hAnsi="Courier New" w:cs="Courier New" w:hint="default"/>
      </w:rPr>
    </w:lvl>
    <w:lvl w:ilvl="2" w:tplc="B72EDEFE">
      <w:start w:val="1"/>
      <w:numFmt w:val="bullet"/>
      <w:lvlText w:val="§"/>
      <w:lvlJc w:val="left"/>
      <w:pPr>
        <w:ind w:left="2433" w:hanging="360"/>
      </w:pPr>
      <w:rPr>
        <w:rFonts w:ascii="Wingdings" w:eastAsia="Wingdings" w:hAnsi="Wingdings" w:cs="Wingdings" w:hint="default"/>
      </w:rPr>
    </w:lvl>
    <w:lvl w:ilvl="3" w:tplc="4C2CC4F6">
      <w:start w:val="1"/>
      <w:numFmt w:val="bullet"/>
      <w:lvlText w:val="·"/>
      <w:lvlJc w:val="left"/>
      <w:pPr>
        <w:ind w:left="3153" w:hanging="360"/>
      </w:pPr>
      <w:rPr>
        <w:rFonts w:ascii="Symbol" w:eastAsia="Symbol" w:hAnsi="Symbol" w:cs="Symbol" w:hint="default"/>
      </w:rPr>
    </w:lvl>
    <w:lvl w:ilvl="4" w:tplc="C7221CE6">
      <w:start w:val="1"/>
      <w:numFmt w:val="bullet"/>
      <w:lvlText w:val="o"/>
      <w:lvlJc w:val="left"/>
      <w:pPr>
        <w:ind w:left="3873" w:hanging="360"/>
      </w:pPr>
      <w:rPr>
        <w:rFonts w:ascii="Courier New" w:eastAsia="Courier New" w:hAnsi="Courier New" w:cs="Courier New" w:hint="default"/>
      </w:rPr>
    </w:lvl>
    <w:lvl w:ilvl="5" w:tplc="0332E2D4">
      <w:start w:val="1"/>
      <w:numFmt w:val="bullet"/>
      <w:lvlText w:val="§"/>
      <w:lvlJc w:val="left"/>
      <w:pPr>
        <w:ind w:left="4593" w:hanging="360"/>
      </w:pPr>
      <w:rPr>
        <w:rFonts w:ascii="Wingdings" w:eastAsia="Wingdings" w:hAnsi="Wingdings" w:cs="Wingdings" w:hint="default"/>
      </w:rPr>
    </w:lvl>
    <w:lvl w:ilvl="6" w:tplc="68C8608A">
      <w:start w:val="1"/>
      <w:numFmt w:val="bullet"/>
      <w:lvlText w:val="·"/>
      <w:lvlJc w:val="left"/>
      <w:pPr>
        <w:ind w:left="5313" w:hanging="360"/>
      </w:pPr>
      <w:rPr>
        <w:rFonts w:ascii="Symbol" w:eastAsia="Symbol" w:hAnsi="Symbol" w:cs="Symbol" w:hint="default"/>
      </w:rPr>
    </w:lvl>
    <w:lvl w:ilvl="7" w:tplc="E83E418A">
      <w:start w:val="1"/>
      <w:numFmt w:val="bullet"/>
      <w:lvlText w:val="o"/>
      <w:lvlJc w:val="left"/>
      <w:pPr>
        <w:ind w:left="6033" w:hanging="360"/>
      </w:pPr>
      <w:rPr>
        <w:rFonts w:ascii="Courier New" w:eastAsia="Courier New" w:hAnsi="Courier New" w:cs="Courier New" w:hint="default"/>
      </w:rPr>
    </w:lvl>
    <w:lvl w:ilvl="8" w:tplc="D9DE9402">
      <w:start w:val="1"/>
      <w:numFmt w:val="bullet"/>
      <w:lvlText w:val="§"/>
      <w:lvlJc w:val="left"/>
      <w:pPr>
        <w:ind w:left="6753" w:hanging="360"/>
      </w:pPr>
      <w:rPr>
        <w:rFonts w:ascii="Wingdings" w:eastAsia="Wingdings" w:hAnsi="Wingdings" w:cs="Wingdings" w:hint="default"/>
      </w:rPr>
    </w:lvl>
  </w:abstractNum>
  <w:abstractNum w:abstractNumId="11" w15:restartNumberingAfterBreak="0">
    <w:nsid w:val="1A48746E"/>
    <w:multiLevelType w:val="multilevel"/>
    <w:tmpl w:val="F4CA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74E20"/>
    <w:multiLevelType w:val="hybridMultilevel"/>
    <w:tmpl w:val="D7EC0F28"/>
    <w:lvl w:ilvl="0" w:tplc="F6164D8A">
      <w:start w:val="1"/>
      <w:numFmt w:val="bullet"/>
      <w:lvlText w:val="–"/>
      <w:lvlJc w:val="left"/>
      <w:pPr>
        <w:ind w:left="709" w:hanging="360"/>
      </w:pPr>
      <w:rPr>
        <w:rFonts w:ascii="Arial" w:eastAsia="Arial" w:hAnsi="Arial" w:cs="Arial" w:hint="default"/>
      </w:rPr>
    </w:lvl>
    <w:lvl w:ilvl="1" w:tplc="39BC72A0">
      <w:start w:val="1"/>
      <w:numFmt w:val="bullet"/>
      <w:lvlText w:val="o"/>
      <w:lvlJc w:val="left"/>
      <w:pPr>
        <w:ind w:left="1429" w:hanging="360"/>
      </w:pPr>
      <w:rPr>
        <w:rFonts w:ascii="Courier New" w:eastAsia="Courier New" w:hAnsi="Courier New" w:cs="Courier New" w:hint="default"/>
      </w:rPr>
    </w:lvl>
    <w:lvl w:ilvl="2" w:tplc="D5C218EA">
      <w:start w:val="1"/>
      <w:numFmt w:val="bullet"/>
      <w:lvlText w:val="§"/>
      <w:lvlJc w:val="left"/>
      <w:pPr>
        <w:ind w:left="2149" w:hanging="360"/>
      </w:pPr>
      <w:rPr>
        <w:rFonts w:ascii="Wingdings" w:eastAsia="Wingdings" w:hAnsi="Wingdings" w:cs="Wingdings" w:hint="default"/>
      </w:rPr>
    </w:lvl>
    <w:lvl w:ilvl="3" w:tplc="3A7C02F6">
      <w:start w:val="1"/>
      <w:numFmt w:val="bullet"/>
      <w:lvlText w:val="·"/>
      <w:lvlJc w:val="left"/>
      <w:pPr>
        <w:ind w:left="2869" w:hanging="360"/>
      </w:pPr>
      <w:rPr>
        <w:rFonts w:ascii="Symbol" w:eastAsia="Symbol" w:hAnsi="Symbol" w:cs="Symbol" w:hint="default"/>
      </w:rPr>
    </w:lvl>
    <w:lvl w:ilvl="4" w:tplc="0300840C">
      <w:start w:val="1"/>
      <w:numFmt w:val="bullet"/>
      <w:lvlText w:val="o"/>
      <w:lvlJc w:val="left"/>
      <w:pPr>
        <w:ind w:left="3589" w:hanging="360"/>
      </w:pPr>
      <w:rPr>
        <w:rFonts w:ascii="Courier New" w:eastAsia="Courier New" w:hAnsi="Courier New" w:cs="Courier New" w:hint="default"/>
      </w:rPr>
    </w:lvl>
    <w:lvl w:ilvl="5" w:tplc="4B600D7C">
      <w:start w:val="1"/>
      <w:numFmt w:val="bullet"/>
      <w:lvlText w:val="§"/>
      <w:lvlJc w:val="left"/>
      <w:pPr>
        <w:ind w:left="4309" w:hanging="360"/>
      </w:pPr>
      <w:rPr>
        <w:rFonts w:ascii="Wingdings" w:eastAsia="Wingdings" w:hAnsi="Wingdings" w:cs="Wingdings" w:hint="default"/>
      </w:rPr>
    </w:lvl>
    <w:lvl w:ilvl="6" w:tplc="C0A88F46">
      <w:start w:val="1"/>
      <w:numFmt w:val="bullet"/>
      <w:lvlText w:val="·"/>
      <w:lvlJc w:val="left"/>
      <w:pPr>
        <w:ind w:left="5029" w:hanging="360"/>
      </w:pPr>
      <w:rPr>
        <w:rFonts w:ascii="Symbol" w:eastAsia="Symbol" w:hAnsi="Symbol" w:cs="Symbol" w:hint="default"/>
      </w:rPr>
    </w:lvl>
    <w:lvl w:ilvl="7" w:tplc="176A7AFE">
      <w:start w:val="1"/>
      <w:numFmt w:val="bullet"/>
      <w:lvlText w:val="o"/>
      <w:lvlJc w:val="left"/>
      <w:pPr>
        <w:ind w:left="5749" w:hanging="360"/>
      </w:pPr>
      <w:rPr>
        <w:rFonts w:ascii="Courier New" w:eastAsia="Courier New" w:hAnsi="Courier New" w:cs="Courier New" w:hint="default"/>
      </w:rPr>
    </w:lvl>
    <w:lvl w:ilvl="8" w:tplc="04F68F7C">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1CC31948"/>
    <w:multiLevelType w:val="hybridMultilevel"/>
    <w:tmpl w:val="38F4733C"/>
    <w:lvl w:ilvl="0" w:tplc="5570147A">
      <w:start w:val="1"/>
      <w:numFmt w:val="russianLower"/>
      <w:lvlText w:val="%1)"/>
      <w:lvlJc w:val="left"/>
      <w:pPr>
        <w:ind w:left="720" w:hanging="360"/>
      </w:pPr>
      <w:rPr>
        <w:rFonts w:hint="default"/>
        <w:sz w:val="28"/>
      </w:rPr>
    </w:lvl>
    <w:lvl w:ilvl="1" w:tplc="D50CDCC6">
      <w:start w:val="1"/>
      <w:numFmt w:val="lowerLetter"/>
      <w:lvlText w:val="%2."/>
      <w:lvlJc w:val="left"/>
      <w:pPr>
        <w:ind w:left="1440" w:hanging="360"/>
      </w:pPr>
    </w:lvl>
    <w:lvl w:ilvl="2" w:tplc="2CDA01B4">
      <w:start w:val="1"/>
      <w:numFmt w:val="lowerRoman"/>
      <w:lvlText w:val="%3."/>
      <w:lvlJc w:val="right"/>
      <w:pPr>
        <w:ind w:left="2160" w:hanging="180"/>
      </w:pPr>
    </w:lvl>
    <w:lvl w:ilvl="3" w:tplc="A0B8372A">
      <w:start w:val="1"/>
      <w:numFmt w:val="decimal"/>
      <w:lvlText w:val="%4."/>
      <w:lvlJc w:val="left"/>
      <w:pPr>
        <w:ind w:left="2880" w:hanging="360"/>
      </w:pPr>
    </w:lvl>
    <w:lvl w:ilvl="4" w:tplc="BF9671F8">
      <w:start w:val="1"/>
      <w:numFmt w:val="lowerLetter"/>
      <w:lvlText w:val="%5."/>
      <w:lvlJc w:val="left"/>
      <w:pPr>
        <w:ind w:left="3600" w:hanging="360"/>
      </w:pPr>
    </w:lvl>
    <w:lvl w:ilvl="5" w:tplc="976481AA">
      <w:start w:val="1"/>
      <w:numFmt w:val="lowerRoman"/>
      <w:lvlText w:val="%6."/>
      <w:lvlJc w:val="right"/>
      <w:pPr>
        <w:ind w:left="4320" w:hanging="180"/>
      </w:pPr>
    </w:lvl>
    <w:lvl w:ilvl="6" w:tplc="D1B235E0">
      <w:start w:val="1"/>
      <w:numFmt w:val="decimal"/>
      <w:lvlText w:val="%7."/>
      <w:lvlJc w:val="left"/>
      <w:pPr>
        <w:ind w:left="5040" w:hanging="360"/>
      </w:pPr>
    </w:lvl>
    <w:lvl w:ilvl="7" w:tplc="211C990C">
      <w:start w:val="1"/>
      <w:numFmt w:val="lowerLetter"/>
      <w:lvlText w:val="%8."/>
      <w:lvlJc w:val="left"/>
      <w:pPr>
        <w:ind w:left="5760" w:hanging="360"/>
      </w:pPr>
    </w:lvl>
    <w:lvl w:ilvl="8" w:tplc="DB5844D6">
      <w:start w:val="1"/>
      <w:numFmt w:val="lowerRoman"/>
      <w:lvlText w:val="%9."/>
      <w:lvlJc w:val="right"/>
      <w:pPr>
        <w:ind w:left="6480" w:hanging="180"/>
      </w:pPr>
    </w:lvl>
  </w:abstractNum>
  <w:abstractNum w:abstractNumId="14" w15:restartNumberingAfterBreak="0">
    <w:nsid w:val="20423363"/>
    <w:multiLevelType w:val="hybridMultilevel"/>
    <w:tmpl w:val="4BEE81FA"/>
    <w:lvl w:ilvl="0" w:tplc="EB0A8336">
      <w:start w:val="1"/>
      <w:numFmt w:val="decimal"/>
      <w:lvlText w:val="%1."/>
      <w:lvlJc w:val="left"/>
      <w:pPr>
        <w:ind w:left="720" w:hanging="360"/>
      </w:pPr>
      <w:rPr>
        <w:sz w:val="28"/>
      </w:rPr>
    </w:lvl>
    <w:lvl w:ilvl="1" w:tplc="208AD812">
      <w:start w:val="1"/>
      <w:numFmt w:val="lowerLetter"/>
      <w:lvlText w:val="%2."/>
      <w:lvlJc w:val="left"/>
      <w:pPr>
        <w:ind w:left="1440" w:hanging="360"/>
      </w:pPr>
    </w:lvl>
    <w:lvl w:ilvl="2" w:tplc="E93E9966">
      <w:start w:val="1"/>
      <w:numFmt w:val="lowerRoman"/>
      <w:lvlText w:val="%3."/>
      <w:lvlJc w:val="right"/>
      <w:pPr>
        <w:ind w:left="2160" w:hanging="180"/>
      </w:pPr>
    </w:lvl>
    <w:lvl w:ilvl="3" w:tplc="4C34EFAA">
      <w:start w:val="1"/>
      <w:numFmt w:val="decimal"/>
      <w:lvlText w:val="%4."/>
      <w:lvlJc w:val="left"/>
      <w:pPr>
        <w:ind w:left="2880" w:hanging="360"/>
      </w:pPr>
    </w:lvl>
    <w:lvl w:ilvl="4" w:tplc="DFE28394">
      <w:start w:val="1"/>
      <w:numFmt w:val="lowerLetter"/>
      <w:lvlText w:val="%5."/>
      <w:lvlJc w:val="left"/>
      <w:pPr>
        <w:ind w:left="3600" w:hanging="360"/>
      </w:pPr>
    </w:lvl>
    <w:lvl w:ilvl="5" w:tplc="5AAE1DE4">
      <w:start w:val="1"/>
      <w:numFmt w:val="lowerRoman"/>
      <w:lvlText w:val="%6."/>
      <w:lvlJc w:val="right"/>
      <w:pPr>
        <w:ind w:left="4320" w:hanging="180"/>
      </w:pPr>
    </w:lvl>
    <w:lvl w:ilvl="6" w:tplc="21D06FF4">
      <w:start w:val="1"/>
      <w:numFmt w:val="decimal"/>
      <w:lvlText w:val="%7."/>
      <w:lvlJc w:val="left"/>
      <w:pPr>
        <w:ind w:left="5040" w:hanging="360"/>
      </w:pPr>
    </w:lvl>
    <w:lvl w:ilvl="7" w:tplc="8764A856">
      <w:start w:val="1"/>
      <w:numFmt w:val="lowerLetter"/>
      <w:lvlText w:val="%8."/>
      <w:lvlJc w:val="left"/>
      <w:pPr>
        <w:ind w:left="5760" w:hanging="360"/>
      </w:pPr>
    </w:lvl>
    <w:lvl w:ilvl="8" w:tplc="6398527E">
      <w:start w:val="1"/>
      <w:numFmt w:val="lowerRoman"/>
      <w:lvlText w:val="%9."/>
      <w:lvlJc w:val="right"/>
      <w:pPr>
        <w:ind w:left="6480" w:hanging="180"/>
      </w:pPr>
    </w:lvl>
  </w:abstractNum>
  <w:abstractNum w:abstractNumId="15" w15:restartNumberingAfterBreak="0">
    <w:nsid w:val="33B14006"/>
    <w:multiLevelType w:val="hybridMultilevel"/>
    <w:tmpl w:val="BC2EB60A"/>
    <w:lvl w:ilvl="0" w:tplc="2474D0F2">
      <w:start w:val="1"/>
      <w:numFmt w:val="bullet"/>
      <w:lvlText w:val="–"/>
      <w:lvlJc w:val="left"/>
      <w:pPr>
        <w:ind w:left="993" w:hanging="360"/>
      </w:pPr>
      <w:rPr>
        <w:rFonts w:ascii="Arial" w:eastAsia="Arial" w:hAnsi="Arial" w:cs="Arial" w:hint="default"/>
      </w:rPr>
    </w:lvl>
    <w:lvl w:ilvl="1" w:tplc="779ADEEC">
      <w:start w:val="1"/>
      <w:numFmt w:val="bullet"/>
      <w:lvlText w:val="o"/>
      <w:lvlJc w:val="left"/>
      <w:pPr>
        <w:ind w:left="1713" w:hanging="360"/>
      </w:pPr>
      <w:rPr>
        <w:rFonts w:ascii="Courier New" w:eastAsia="Courier New" w:hAnsi="Courier New" w:cs="Courier New" w:hint="default"/>
      </w:rPr>
    </w:lvl>
    <w:lvl w:ilvl="2" w:tplc="A784E612">
      <w:start w:val="1"/>
      <w:numFmt w:val="bullet"/>
      <w:lvlText w:val="§"/>
      <w:lvlJc w:val="left"/>
      <w:pPr>
        <w:ind w:left="2433" w:hanging="360"/>
      </w:pPr>
      <w:rPr>
        <w:rFonts w:ascii="Wingdings" w:eastAsia="Wingdings" w:hAnsi="Wingdings" w:cs="Wingdings" w:hint="default"/>
      </w:rPr>
    </w:lvl>
    <w:lvl w:ilvl="3" w:tplc="CC5EE7AA">
      <w:start w:val="1"/>
      <w:numFmt w:val="bullet"/>
      <w:lvlText w:val="·"/>
      <w:lvlJc w:val="left"/>
      <w:pPr>
        <w:ind w:left="3153" w:hanging="360"/>
      </w:pPr>
      <w:rPr>
        <w:rFonts w:ascii="Symbol" w:eastAsia="Symbol" w:hAnsi="Symbol" w:cs="Symbol" w:hint="default"/>
      </w:rPr>
    </w:lvl>
    <w:lvl w:ilvl="4" w:tplc="E9888FC6">
      <w:start w:val="1"/>
      <w:numFmt w:val="bullet"/>
      <w:lvlText w:val="o"/>
      <w:lvlJc w:val="left"/>
      <w:pPr>
        <w:ind w:left="3873" w:hanging="360"/>
      </w:pPr>
      <w:rPr>
        <w:rFonts w:ascii="Courier New" w:eastAsia="Courier New" w:hAnsi="Courier New" w:cs="Courier New" w:hint="default"/>
      </w:rPr>
    </w:lvl>
    <w:lvl w:ilvl="5" w:tplc="28D621EA">
      <w:start w:val="1"/>
      <w:numFmt w:val="bullet"/>
      <w:lvlText w:val="§"/>
      <w:lvlJc w:val="left"/>
      <w:pPr>
        <w:ind w:left="4593" w:hanging="360"/>
      </w:pPr>
      <w:rPr>
        <w:rFonts w:ascii="Wingdings" w:eastAsia="Wingdings" w:hAnsi="Wingdings" w:cs="Wingdings" w:hint="default"/>
      </w:rPr>
    </w:lvl>
    <w:lvl w:ilvl="6" w:tplc="6B9A8A5E">
      <w:start w:val="1"/>
      <w:numFmt w:val="bullet"/>
      <w:lvlText w:val="·"/>
      <w:lvlJc w:val="left"/>
      <w:pPr>
        <w:ind w:left="5313" w:hanging="360"/>
      </w:pPr>
      <w:rPr>
        <w:rFonts w:ascii="Symbol" w:eastAsia="Symbol" w:hAnsi="Symbol" w:cs="Symbol" w:hint="default"/>
      </w:rPr>
    </w:lvl>
    <w:lvl w:ilvl="7" w:tplc="A91AEF08">
      <w:start w:val="1"/>
      <w:numFmt w:val="bullet"/>
      <w:lvlText w:val="o"/>
      <w:lvlJc w:val="left"/>
      <w:pPr>
        <w:ind w:left="6033" w:hanging="360"/>
      </w:pPr>
      <w:rPr>
        <w:rFonts w:ascii="Courier New" w:eastAsia="Courier New" w:hAnsi="Courier New" w:cs="Courier New" w:hint="default"/>
      </w:rPr>
    </w:lvl>
    <w:lvl w:ilvl="8" w:tplc="986CF442">
      <w:start w:val="1"/>
      <w:numFmt w:val="bullet"/>
      <w:lvlText w:val="§"/>
      <w:lvlJc w:val="left"/>
      <w:pPr>
        <w:ind w:left="6753" w:hanging="360"/>
      </w:pPr>
      <w:rPr>
        <w:rFonts w:ascii="Wingdings" w:eastAsia="Wingdings" w:hAnsi="Wingdings" w:cs="Wingdings" w:hint="default"/>
      </w:rPr>
    </w:lvl>
  </w:abstractNum>
  <w:abstractNum w:abstractNumId="16" w15:restartNumberingAfterBreak="0">
    <w:nsid w:val="37F908AD"/>
    <w:multiLevelType w:val="hybridMultilevel"/>
    <w:tmpl w:val="1CBA783A"/>
    <w:lvl w:ilvl="0" w:tplc="B6A446C8">
      <w:start w:val="1"/>
      <w:numFmt w:val="bullet"/>
      <w:lvlText w:val=""/>
      <w:lvlJc w:val="left"/>
      <w:pPr>
        <w:ind w:left="720" w:hanging="360"/>
      </w:pPr>
      <w:rPr>
        <w:rFonts w:ascii="Symbol" w:hAnsi="Symbol" w:hint="default"/>
      </w:rPr>
    </w:lvl>
    <w:lvl w:ilvl="1" w:tplc="EBE682E8">
      <w:start w:val="1"/>
      <w:numFmt w:val="bullet"/>
      <w:lvlText w:val="o"/>
      <w:lvlJc w:val="left"/>
      <w:pPr>
        <w:ind w:left="1440" w:hanging="360"/>
      </w:pPr>
      <w:rPr>
        <w:rFonts w:ascii="Courier New" w:hAnsi="Courier New" w:cs="Courier New" w:hint="default"/>
      </w:rPr>
    </w:lvl>
    <w:lvl w:ilvl="2" w:tplc="A714494E">
      <w:start w:val="1"/>
      <w:numFmt w:val="bullet"/>
      <w:lvlText w:val=""/>
      <w:lvlJc w:val="left"/>
      <w:pPr>
        <w:ind w:left="2160" w:hanging="360"/>
      </w:pPr>
      <w:rPr>
        <w:rFonts w:ascii="Wingdings" w:hAnsi="Wingdings" w:hint="default"/>
      </w:rPr>
    </w:lvl>
    <w:lvl w:ilvl="3" w:tplc="8B445540">
      <w:start w:val="1"/>
      <w:numFmt w:val="bullet"/>
      <w:lvlText w:val=""/>
      <w:lvlJc w:val="left"/>
      <w:pPr>
        <w:ind w:left="2880" w:hanging="360"/>
      </w:pPr>
      <w:rPr>
        <w:rFonts w:ascii="Symbol" w:hAnsi="Symbol" w:hint="default"/>
      </w:rPr>
    </w:lvl>
    <w:lvl w:ilvl="4" w:tplc="E048B026">
      <w:start w:val="1"/>
      <w:numFmt w:val="bullet"/>
      <w:lvlText w:val="o"/>
      <w:lvlJc w:val="left"/>
      <w:pPr>
        <w:ind w:left="3600" w:hanging="360"/>
      </w:pPr>
      <w:rPr>
        <w:rFonts w:ascii="Courier New" w:hAnsi="Courier New" w:cs="Courier New" w:hint="default"/>
      </w:rPr>
    </w:lvl>
    <w:lvl w:ilvl="5" w:tplc="230E2E10">
      <w:start w:val="1"/>
      <w:numFmt w:val="bullet"/>
      <w:lvlText w:val=""/>
      <w:lvlJc w:val="left"/>
      <w:pPr>
        <w:ind w:left="4320" w:hanging="360"/>
      </w:pPr>
      <w:rPr>
        <w:rFonts w:ascii="Wingdings" w:hAnsi="Wingdings" w:hint="default"/>
      </w:rPr>
    </w:lvl>
    <w:lvl w:ilvl="6" w:tplc="946A170C">
      <w:start w:val="1"/>
      <w:numFmt w:val="bullet"/>
      <w:lvlText w:val=""/>
      <w:lvlJc w:val="left"/>
      <w:pPr>
        <w:ind w:left="5040" w:hanging="360"/>
      </w:pPr>
      <w:rPr>
        <w:rFonts w:ascii="Symbol" w:hAnsi="Symbol" w:hint="default"/>
      </w:rPr>
    </w:lvl>
    <w:lvl w:ilvl="7" w:tplc="A0AA4550">
      <w:start w:val="1"/>
      <w:numFmt w:val="bullet"/>
      <w:lvlText w:val="o"/>
      <w:lvlJc w:val="left"/>
      <w:pPr>
        <w:ind w:left="5760" w:hanging="360"/>
      </w:pPr>
      <w:rPr>
        <w:rFonts w:ascii="Courier New" w:hAnsi="Courier New" w:cs="Courier New" w:hint="default"/>
      </w:rPr>
    </w:lvl>
    <w:lvl w:ilvl="8" w:tplc="8DBA990A">
      <w:start w:val="1"/>
      <w:numFmt w:val="bullet"/>
      <w:lvlText w:val=""/>
      <w:lvlJc w:val="left"/>
      <w:pPr>
        <w:ind w:left="6480" w:hanging="360"/>
      </w:pPr>
      <w:rPr>
        <w:rFonts w:ascii="Wingdings" w:hAnsi="Wingdings" w:hint="default"/>
      </w:rPr>
    </w:lvl>
  </w:abstractNum>
  <w:abstractNum w:abstractNumId="17" w15:restartNumberingAfterBreak="0">
    <w:nsid w:val="3B2C52D5"/>
    <w:multiLevelType w:val="hybridMultilevel"/>
    <w:tmpl w:val="E0222F68"/>
    <w:lvl w:ilvl="0" w:tplc="0EE6F3E8">
      <w:start w:val="1"/>
      <w:numFmt w:val="bullet"/>
      <w:lvlText w:val="–"/>
      <w:lvlJc w:val="left"/>
      <w:pPr>
        <w:ind w:left="709" w:hanging="360"/>
      </w:pPr>
      <w:rPr>
        <w:rFonts w:ascii="Arial" w:eastAsia="Arial" w:hAnsi="Arial" w:cs="Arial" w:hint="default"/>
      </w:rPr>
    </w:lvl>
    <w:lvl w:ilvl="1" w:tplc="92B6DF4C">
      <w:start w:val="1"/>
      <w:numFmt w:val="bullet"/>
      <w:lvlText w:val="o"/>
      <w:lvlJc w:val="left"/>
      <w:pPr>
        <w:ind w:left="1429" w:hanging="360"/>
      </w:pPr>
      <w:rPr>
        <w:rFonts w:ascii="Courier New" w:eastAsia="Courier New" w:hAnsi="Courier New" w:cs="Courier New" w:hint="default"/>
      </w:rPr>
    </w:lvl>
    <w:lvl w:ilvl="2" w:tplc="FC7243BA">
      <w:start w:val="1"/>
      <w:numFmt w:val="bullet"/>
      <w:lvlText w:val="§"/>
      <w:lvlJc w:val="left"/>
      <w:pPr>
        <w:ind w:left="2149" w:hanging="360"/>
      </w:pPr>
      <w:rPr>
        <w:rFonts w:ascii="Wingdings" w:eastAsia="Wingdings" w:hAnsi="Wingdings" w:cs="Wingdings" w:hint="default"/>
      </w:rPr>
    </w:lvl>
    <w:lvl w:ilvl="3" w:tplc="C9428072">
      <w:start w:val="1"/>
      <w:numFmt w:val="bullet"/>
      <w:lvlText w:val="·"/>
      <w:lvlJc w:val="left"/>
      <w:pPr>
        <w:ind w:left="2869" w:hanging="360"/>
      </w:pPr>
      <w:rPr>
        <w:rFonts w:ascii="Symbol" w:eastAsia="Symbol" w:hAnsi="Symbol" w:cs="Symbol" w:hint="default"/>
      </w:rPr>
    </w:lvl>
    <w:lvl w:ilvl="4" w:tplc="FD88CFC0">
      <w:start w:val="1"/>
      <w:numFmt w:val="bullet"/>
      <w:lvlText w:val="o"/>
      <w:lvlJc w:val="left"/>
      <w:pPr>
        <w:ind w:left="3589" w:hanging="360"/>
      </w:pPr>
      <w:rPr>
        <w:rFonts w:ascii="Courier New" w:eastAsia="Courier New" w:hAnsi="Courier New" w:cs="Courier New" w:hint="default"/>
      </w:rPr>
    </w:lvl>
    <w:lvl w:ilvl="5" w:tplc="B5BA3172">
      <w:start w:val="1"/>
      <w:numFmt w:val="bullet"/>
      <w:lvlText w:val="§"/>
      <w:lvlJc w:val="left"/>
      <w:pPr>
        <w:ind w:left="4309" w:hanging="360"/>
      </w:pPr>
      <w:rPr>
        <w:rFonts w:ascii="Wingdings" w:eastAsia="Wingdings" w:hAnsi="Wingdings" w:cs="Wingdings" w:hint="default"/>
      </w:rPr>
    </w:lvl>
    <w:lvl w:ilvl="6" w:tplc="3DEE3442">
      <w:start w:val="1"/>
      <w:numFmt w:val="bullet"/>
      <w:lvlText w:val="·"/>
      <w:lvlJc w:val="left"/>
      <w:pPr>
        <w:ind w:left="5029" w:hanging="360"/>
      </w:pPr>
      <w:rPr>
        <w:rFonts w:ascii="Symbol" w:eastAsia="Symbol" w:hAnsi="Symbol" w:cs="Symbol" w:hint="default"/>
      </w:rPr>
    </w:lvl>
    <w:lvl w:ilvl="7" w:tplc="534AC132">
      <w:start w:val="1"/>
      <w:numFmt w:val="bullet"/>
      <w:lvlText w:val="o"/>
      <w:lvlJc w:val="left"/>
      <w:pPr>
        <w:ind w:left="5749" w:hanging="360"/>
      </w:pPr>
      <w:rPr>
        <w:rFonts w:ascii="Courier New" w:eastAsia="Courier New" w:hAnsi="Courier New" w:cs="Courier New" w:hint="default"/>
      </w:rPr>
    </w:lvl>
    <w:lvl w:ilvl="8" w:tplc="401E2D30">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3CB812F4"/>
    <w:multiLevelType w:val="hybridMultilevel"/>
    <w:tmpl w:val="BC1873FA"/>
    <w:lvl w:ilvl="0" w:tplc="C846AAAE">
      <w:start w:val="1"/>
      <w:numFmt w:val="bullet"/>
      <w:lvlText w:val=" "/>
      <w:lvlJc w:val="left"/>
      <w:pPr>
        <w:ind w:left="720" w:hanging="360"/>
      </w:pPr>
      <w:rPr>
        <w:rFonts w:ascii="Times New Roman" w:eastAsia="Times New Roman" w:hAnsi="Times New Roman" w:cs="Times New Roman"/>
      </w:rPr>
    </w:lvl>
    <w:lvl w:ilvl="1" w:tplc="45B0C31E">
      <w:start w:val="1"/>
      <w:numFmt w:val="bullet"/>
      <w:lvlText w:val="o"/>
      <w:lvlJc w:val="left"/>
      <w:pPr>
        <w:ind w:left="1440" w:hanging="360"/>
      </w:pPr>
      <w:rPr>
        <w:rFonts w:ascii="Times New Roman" w:eastAsia="Times New Roman" w:hAnsi="Times New Roman" w:cs="Times New Roman"/>
      </w:rPr>
    </w:lvl>
    <w:lvl w:ilvl="2" w:tplc="064CEECC">
      <w:start w:val="1"/>
      <w:numFmt w:val="bullet"/>
      <w:lvlText w:val=" "/>
      <w:lvlJc w:val="left"/>
      <w:pPr>
        <w:ind w:left="2160" w:hanging="360"/>
      </w:pPr>
      <w:rPr>
        <w:rFonts w:ascii="Times New Roman" w:eastAsia="Times New Roman" w:hAnsi="Times New Roman" w:cs="Times New Roman"/>
      </w:rPr>
    </w:lvl>
    <w:lvl w:ilvl="3" w:tplc="8B2481F2">
      <w:start w:val="1"/>
      <w:numFmt w:val="bullet"/>
      <w:lvlText w:val=" "/>
      <w:lvlJc w:val="left"/>
      <w:pPr>
        <w:ind w:left="2880" w:hanging="360"/>
      </w:pPr>
      <w:rPr>
        <w:rFonts w:ascii="Times New Roman" w:eastAsia="Times New Roman" w:hAnsi="Times New Roman" w:cs="Times New Roman"/>
      </w:rPr>
    </w:lvl>
    <w:lvl w:ilvl="4" w:tplc="B656749E">
      <w:start w:val="1"/>
      <w:numFmt w:val="bullet"/>
      <w:lvlText w:val="o"/>
      <w:lvlJc w:val="left"/>
      <w:pPr>
        <w:ind w:left="3600" w:hanging="360"/>
      </w:pPr>
      <w:rPr>
        <w:rFonts w:ascii="Times New Roman" w:eastAsia="Times New Roman" w:hAnsi="Times New Roman" w:cs="Times New Roman"/>
      </w:rPr>
    </w:lvl>
    <w:lvl w:ilvl="5" w:tplc="537E726E">
      <w:start w:val="1"/>
      <w:numFmt w:val="bullet"/>
      <w:lvlText w:val=" "/>
      <w:lvlJc w:val="left"/>
      <w:pPr>
        <w:ind w:left="4320" w:hanging="360"/>
      </w:pPr>
      <w:rPr>
        <w:rFonts w:ascii="Times New Roman" w:eastAsia="Times New Roman" w:hAnsi="Times New Roman" w:cs="Times New Roman"/>
      </w:rPr>
    </w:lvl>
    <w:lvl w:ilvl="6" w:tplc="6E44C9C6">
      <w:start w:val="1"/>
      <w:numFmt w:val="bullet"/>
      <w:lvlText w:val=" "/>
      <w:lvlJc w:val="left"/>
      <w:pPr>
        <w:ind w:left="5040" w:hanging="360"/>
      </w:pPr>
      <w:rPr>
        <w:rFonts w:ascii="Times New Roman" w:eastAsia="Times New Roman" w:hAnsi="Times New Roman" w:cs="Times New Roman"/>
      </w:rPr>
    </w:lvl>
    <w:lvl w:ilvl="7" w:tplc="4FA82F30">
      <w:start w:val="1"/>
      <w:numFmt w:val="bullet"/>
      <w:lvlText w:val="o"/>
      <w:lvlJc w:val="left"/>
      <w:pPr>
        <w:ind w:left="5760" w:hanging="360"/>
      </w:pPr>
      <w:rPr>
        <w:rFonts w:ascii="Times New Roman" w:eastAsia="Times New Roman" w:hAnsi="Times New Roman" w:cs="Times New Roman"/>
      </w:rPr>
    </w:lvl>
    <w:lvl w:ilvl="8" w:tplc="98D6B2CC">
      <w:start w:val="1"/>
      <w:numFmt w:val="bullet"/>
      <w:lvlText w:val=" "/>
      <w:lvlJc w:val="left"/>
      <w:pPr>
        <w:ind w:left="6480" w:hanging="360"/>
      </w:pPr>
      <w:rPr>
        <w:rFonts w:ascii="Times New Roman" w:eastAsia="Times New Roman" w:hAnsi="Times New Roman" w:cs="Times New Roman"/>
      </w:rPr>
    </w:lvl>
  </w:abstractNum>
  <w:abstractNum w:abstractNumId="19" w15:restartNumberingAfterBreak="0">
    <w:nsid w:val="3CBF2FC5"/>
    <w:multiLevelType w:val="hybridMultilevel"/>
    <w:tmpl w:val="C144CD26"/>
    <w:lvl w:ilvl="0" w:tplc="A190B1FE">
      <w:start w:val="1"/>
      <w:numFmt w:val="bullet"/>
      <w:lvlText w:val="–"/>
      <w:lvlJc w:val="left"/>
      <w:pPr>
        <w:ind w:left="993" w:hanging="360"/>
      </w:pPr>
      <w:rPr>
        <w:rFonts w:ascii="Arial" w:eastAsia="Arial" w:hAnsi="Arial" w:cs="Arial" w:hint="default"/>
      </w:rPr>
    </w:lvl>
    <w:lvl w:ilvl="1" w:tplc="D6BA55AC">
      <w:start w:val="1"/>
      <w:numFmt w:val="bullet"/>
      <w:lvlText w:val="o"/>
      <w:lvlJc w:val="left"/>
      <w:pPr>
        <w:ind w:left="1713" w:hanging="360"/>
      </w:pPr>
      <w:rPr>
        <w:rFonts w:ascii="Courier New" w:eastAsia="Courier New" w:hAnsi="Courier New" w:cs="Courier New" w:hint="default"/>
      </w:rPr>
    </w:lvl>
    <w:lvl w:ilvl="2" w:tplc="0E227E0C">
      <w:start w:val="1"/>
      <w:numFmt w:val="bullet"/>
      <w:lvlText w:val="§"/>
      <w:lvlJc w:val="left"/>
      <w:pPr>
        <w:ind w:left="2433" w:hanging="360"/>
      </w:pPr>
      <w:rPr>
        <w:rFonts w:ascii="Wingdings" w:eastAsia="Wingdings" w:hAnsi="Wingdings" w:cs="Wingdings" w:hint="default"/>
      </w:rPr>
    </w:lvl>
    <w:lvl w:ilvl="3" w:tplc="24B0C13E">
      <w:start w:val="1"/>
      <w:numFmt w:val="bullet"/>
      <w:lvlText w:val="·"/>
      <w:lvlJc w:val="left"/>
      <w:pPr>
        <w:ind w:left="3153" w:hanging="360"/>
      </w:pPr>
      <w:rPr>
        <w:rFonts w:ascii="Symbol" w:eastAsia="Symbol" w:hAnsi="Symbol" w:cs="Symbol" w:hint="default"/>
      </w:rPr>
    </w:lvl>
    <w:lvl w:ilvl="4" w:tplc="E7BCC942">
      <w:start w:val="1"/>
      <w:numFmt w:val="bullet"/>
      <w:lvlText w:val="o"/>
      <w:lvlJc w:val="left"/>
      <w:pPr>
        <w:ind w:left="3873" w:hanging="360"/>
      </w:pPr>
      <w:rPr>
        <w:rFonts w:ascii="Courier New" w:eastAsia="Courier New" w:hAnsi="Courier New" w:cs="Courier New" w:hint="default"/>
      </w:rPr>
    </w:lvl>
    <w:lvl w:ilvl="5" w:tplc="6E7A9C82">
      <w:start w:val="1"/>
      <w:numFmt w:val="bullet"/>
      <w:lvlText w:val="§"/>
      <w:lvlJc w:val="left"/>
      <w:pPr>
        <w:ind w:left="4593" w:hanging="360"/>
      </w:pPr>
      <w:rPr>
        <w:rFonts w:ascii="Wingdings" w:eastAsia="Wingdings" w:hAnsi="Wingdings" w:cs="Wingdings" w:hint="default"/>
      </w:rPr>
    </w:lvl>
    <w:lvl w:ilvl="6" w:tplc="A3F44F9A">
      <w:start w:val="1"/>
      <w:numFmt w:val="bullet"/>
      <w:lvlText w:val="·"/>
      <w:lvlJc w:val="left"/>
      <w:pPr>
        <w:ind w:left="5313" w:hanging="360"/>
      </w:pPr>
      <w:rPr>
        <w:rFonts w:ascii="Symbol" w:eastAsia="Symbol" w:hAnsi="Symbol" w:cs="Symbol" w:hint="default"/>
      </w:rPr>
    </w:lvl>
    <w:lvl w:ilvl="7" w:tplc="4B94DBCE">
      <w:start w:val="1"/>
      <w:numFmt w:val="bullet"/>
      <w:lvlText w:val="o"/>
      <w:lvlJc w:val="left"/>
      <w:pPr>
        <w:ind w:left="6033" w:hanging="360"/>
      </w:pPr>
      <w:rPr>
        <w:rFonts w:ascii="Courier New" w:eastAsia="Courier New" w:hAnsi="Courier New" w:cs="Courier New" w:hint="default"/>
      </w:rPr>
    </w:lvl>
    <w:lvl w:ilvl="8" w:tplc="20C2056E">
      <w:start w:val="1"/>
      <w:numFmt w:val="bullet"/>
      <w:lvlText w:val="§"/>
      <w:lvlJc w:val="left"/>
      <w:pPr>
        <w:ind w:left="6753" w:hanging="360"/>
      </w:pPr>
      <w:rPr>
        <w:rFonts w:ascii="Wingdings" w:eastAsia="Wingdings" w:hAnsi="Wingdings" w:cs="Wingdings" w:hint="default"/>
      </w:rPr>
    </w:lvl>
  </w:abstractNum>
  <w:abstractNum w:abstractNumId="20" w15:restartNumberingAfterBreak="0">
    <w:nsid w:val="40E845AA"/>
    <w:multiLevelType w:val="hybridMultilevel"/>
    <w:tmpl w:val="A1A028D0"/>
    <w:lvl w:ilvl="0" w:tplc="17B61EB8">
      <w:start w:val="1"/>
      <w:numFmt w:val="bullet"/>
      <w:lvlText w:val="–"/>
      <w:lvlJc w:val="left"/>
      <w:pPr>
        <w:ind w:left="1429" w:hanging="360"/>
      </w:pPr>
      <w:rPr>
        <w:rFonts w:ascii="Arial" w:eastAsia="Arial" w:hAnsi="Arial" w:cs="Arial" w:hint="default"/>
      </w:rPr>
    </w:lvl>
    <w:lvl w:ilvl="1" w:tplc="FABC9246">
      <w:start w:val="1"/>
      <w:numFmt w:val="bullet"/>
      <w:lvlText w:val="o"/>
      <w:lvlJc w:val="left"/>
      <w:pPr>
        <w:ind w:left="2149" w:hanging="360"/>
      </w:pPr>
      <w:rPr>
        <w:rFonts w:ascii="Courier New" w:eastAsia="Courier New" w:hAnsi="Courier New" w:cs="Courier New" w:hint="default"/>
      </w:rPr>
    </w:lvl>
    <w:lvl w:ilvl="2" w:tplc="26AACF68">
      <w:start w:val="1"/>
      <w:numFmt w:val="bullet"/>
      <w:lvlText w:val="§"/>
      <w:lvlJc w:val="left"/>
      <w:pPr>
        <w:ind w:left="2869" w:hanging="360"/>
      </w:pPr>
      <w:rPr>
        <w:rFonts w:ascii="Wingdings" w:eastAsia="Wingdings" w:hAnsi="Wingdings" w:cs="Wingdings" w:hint="default"/>
      </w:rPr>
    </w:lvl>
    <w:lvl w:ilvl="3" w:tplc="7682E44C">
      <w:start w:val="1"/>
      <w:numFmt w:val="bullet"/>
      <w:lvlText w:val="·"/>
      <w:lvlJc w:val="left"/>
      <w:pPr>
        <w:ind w:left="3589" w:hanging="360"/>
      </w:pPr>
      <w:rPr>
        <w:rFonts w:ascii="Symbol" w:eastAsia="Symbol" w:hAnsi="Symbol" w:cs="Symbol" w:hint="default"/>
      </w:rPr>
    </w:lvl>
    <w:lvl w:ilvl="4" w:tplc="E1A28338">
      <w:start w:val="1"/>
      <w:numFmt w:val="bullet"/>
      <w:lvlText w:val="o"/>
      <w:lvlJc w:val="left"/>
      <w:pPr>
        <w:ind w:left="4309" w:hanging="360"/>
      </w:pPr>
      <w:rPr>
        <w:rFonts w:ascii="Courier New" w:eastAsia="Courier New" w:hAnsi="Courier New" w:cs="Courier New" w:hint="default"/>
      </w:rPr>
    </w:lvl>
    <w:lvl w:ilvl="5" w:tplc="630ADBCA">
      <w:start w:val="1"/>
      <w:numFmt w:val="bullet"/>
      <w:lvlText w:val="§"/>
      <w:lvlJc w:val="left"/>
      <w:pPr>
        <w:ind w:left="5029" w:hanging="360"/>
      </w:pPr>
      <w:rPr>
        <w:rFonts w:ascii="Wingdings" w:eastAsia="Wingdings" w:hAnsi="Wingdings" w:cs="Wingdings" w:hint="default"/>
      </w:rPr>
    </w:lvl>
    <w:lvl w:ilvl="6" w:tplc="524A6012">
      <w:start w:val="1"/>
      <w:numFmt w:val="bullet"/>
      <w:lvlText w:val="·"/>
      <w:lvlJc w:val="left"/>
      <w:pPr>
        <w:ind w:left="5749" w:hanging="360"/>
      </w:pPr>
      <w:rPr>
        <w:rFonts w:ascii="Symbol" w:eastAsia="Symbol" w:hAnsi="Symbol" w:cs="Symbol" w:hint="default"/>
      </w:rPr>
    </w:lvl>
    <w:lvl w:ilvl="7" w:tplc="1CBA578A">
      <w:start w:val="1"/>
      <w:numFmt w:val="bullet"/>
      <w:lvlText w:val="o"/>
      <w:lvlJc w:val="left"/>
      <w:pPr>
        <w:ind w:left="6469" w:hanging="360"/>
      </w:pPr>
      <w:rPr>
        <w:rFonts w:ascii="Courier New" w:eastAsia="Courier New" w:hAnsi="Courier New" w:cs="Courier New" w:hint="default"/>
      </w:rPr>
    </w:lvl>
    <w:lvl w:ilvl="8" w:tplc="D4404F1E">
      <w:start w:val="1"/>
      <w:numFmt w:val="bullet"/>
      <w:lvlText w:val="§"/>
      <w:lvlJc w:val="left"/>
      <w:pPr>
        <w:ind w:left="7189" w:hanging="360"/>
      </w:pPr>
      <w:rPr>
        <w:rFonts w:ascii="Wingdings" w:eastAsia="Wingdings" w:hAnsi="Wingdings" w:cs="Wingdings" w:hint="default"/>
      </w:rPr>
    </w:lvl>
  </w:abstractNum>
  <w:abstractNum w:abstractNumId="21" w15:restartNumberingAfterBreak="0">
    <w:nsid w:val="41E94BD5"/>
    <w:multiLevelType w:val="hybridMultilevel"/>
    <w:tmpl w:val="E966ACA8"/>
    <w:lvl w:ilvl="0" w:tplc="5D8C2E10">
      <w:start w:val="1"/>
      <w:numFmt w:val="decimal"/>
      <w:lvlText w:val="%1."/>
      <w:lvlJc w:val="left"/>
      <w:pPr>
        <w:ind w:left="720" w:hanging="360"/>
      </w:pPr>
    </w:lvl>
    <w:lvl w:ilvl="1" w:tplc="A71C45CA">
      <w:start w:val="1"/>
      <w:numFmt w:val="lowerLetter"/>
      <w:lvlText w:val="%2."/>
      <w:lvlJc w:val="left"/>
      <w:pPr>
        <w:ind w:left="1440" w:hanging="360"/>
      </w:pPr>
    </w:lvl>
    <w:lvl w:ilvl="2" w:tplc="EC2E4DAC">
      <w:start w:val="1"/>
      <w:numFmt w:val="lowerRoman"/>
      <w:lvlText w:val="%3."/>
      <w:lvlJc w:val="right"/>
      <w:pPr>
        <w:ind w:left="2160" w:hanging="180"/>
      </w:pPr>
    </w:lvl>
    <w:lvl w:ilvl="3" w:tplc="2D02EB16">
      <w:start w:val="1"/>
      <w:numFmt w:val="decimal"/>
      <w:lvlText w:val="%4."/>
      <w:lvlJc w:val="left"/>
      <w:pPr>
        <w:ind w:left="2880" w:hanging="360"/>
      </w:pPr>
    </w:lvl>
    <w:lvl w:ilvl="4" w:tplc="3252D372">
      <w:start w:val="1"/>
      <w:numFmt w:val="lowerLetter"/>
      <w:lvlText w:val="%5."/>
      <w:lvlJc w:val="left"/>
      <w:pPr>
        <w:ind w:left="3600" w:hanging="360"/>
      </w:pPr>
    </w:lvl>
    <w:lvl w:ilvl="5" w:tplc="52CA9C04">
      <w:start w:val="1"/>
      <w:numFmt w:val="lowerRoman"/>
      <w:lvlText w:val="%6."/>
      <w:lvlJc w:val="right"/>
      <w:pPr>
        <w:ind w:left="4320" w:hanging="180"/>
      </w:pPr>
    </w:lvl>
    <w:lvl w:ilvl="6" w:tplc="D0028CB6">
      <w:start w:val="1"/>
      <w:numFmt w:val="decimal"/>
      <w:lvlText w:val="%7."/>
      <w:lvlJc w:val="left"/>
      <w:pPr>
        <w:ind w:left="5040" w:hanging="360"/>
      </w:pPr>
    </w:lvl>
    <w:lvl w:ilvl="7" w:tplc="CA42F290">
      <w:start w:val="1"/>
      <w:numFmt w:val="lowerLetter"/>
      <w:lvlText w:val="%8."/>
      <w:lvlJc w:val="left"/>
      <w:pPr>
        <w:ind w:left="5760" w:hanging="360"/>
      </w:pPr>
    </w:lvl>
    <w:lvl w:ilvl="8" w:tplc="FEBCF4CC">
      <w:start w:val="1"/>
      <w:numFmt w:val="lowerRoman"/>
      <w:lvlText w:val="%9."/>
      <w:lvlJc w:val="right"/>
      <w:pPr>
        <w:ind w:left="6480" w:hanging="180"/>
      </w:pPr>
    </w:lvl>
  </w:abstractNum>
  <w:abstractNum w:abstractNumId="22" w15:restartNumberingAfterBreak="0">
    <w:nsid w:val="47915736"/>
    <w:multiLevelType w:val="hybridMultilevel"/>
    <w:tmpl w:val="D95AF3F6"/>
    <w:lvl w:ilvl="0" w:tplc="DF16ECA6">
      <w:start w:val="1"/>
      <w:numFmt w:val="bullet"/>
      <w:lvlText w:val="–"/>
      <w:lvlJc w:val="left"/>
      <w:pPr>
        <w:ind w:left="720" w:hanging="360"/>
      </w:pPr>
      <w:rPr>
        <w:rFonts w:ascii="Arial" w:eastAsia="Arial" w:hAnsi="Arial" w:cs="Arial"/>
      </w:rPr>
    </w:lvl>
    <w:lvl w:ilvl="1" w:tplc="467C5A70">
      <w:start w:val="1"/>
      <w:numFmt w:val="bullet"/>
      <w:lvlText w:val="o"/>
      <w:lvlJc w:val="left"/>
      <w:pPr>
        <w:ind w:left="1440" w:hanging="360"/>
      </w:pPr>
      <w:rPr>
        <w:rFonts w:ascii="Courier New" w:eastAsia="Courier New" w:hAnsi="Courier New" w:cs="Courier New" w:hint="default"/>
      </w:rPr>
    </w:lvl>
    <w:lvl w:ilvl="2" w:tplc="FF7AB162">
      <w:start w:val="1"/>
      <w:numFmt w:val="bullet"/>
      <w:lvlText w:val="§"/>
      <w:lvlJc w:val="left"/>
      <w:pPr>
        <w:ind w:left="2160" w:hanging="360"/>
      </w:pPr>
      <w:rPr>
        <w:rFonts w:ascii="Wingdings" w:eastAsia="Wingdings" w:hAnsi="Wingdings" w:cs="Wingdings" w:hint="default"/>
      </w:rPr>
    </w:lvl>
    <w:lvl w:ilvl="3" w:tplc="947A7BCC">
      <w:start w:val="1"/>
      <w:numFmt w:val="bullet"/>
      <w:lvlText w:val="·"/>
      <w:lvlJc w:val="left"/>
      <w:pPr>
        <w:ind w:left="2880" w:hanging="360"/>
      </w:pPr>
      <w:rPr>
        <w:rFonts w:ascii="Symbol" w:eastAsia="Symbol" w:hAnsi="Symbol" w:cs="Symbol" w:hint="default"/>
      </w:rPr>
    </w:lvl>
    <w:lvl w:ilvl="4" w:tplc="D66447AA">
      <w:start w:val="1"/>
      <w:numFmt w:val="bullet"/>
      <w:lvlText w:val="o"/>
      <w:lvlJc w:val="left"/>
      <w:pPr>
        <w:ind w:left="3600" w:hanging="360"/>
      </w:pPr>
      <w:rPr>
        <w:rFonts w:ascii="Courier New" w:eastAsia="Courier New" w:hAnsi="Courier New" w:cs="Courier New" w:hint="default"/>
      </w:rPr>
    </w:lvl>
    <w:lvl w:ilvl="5" w:tplc="95AC511A">
      <w:start w:val="1"/>
      <w:numFmt w:val="bullet"/>
      <w:lvlText w:val="§"/>
      <w:lvlJc w:val="left"/>
      <w:pPr>
        <w:ind w:left="4320" w:hanging="360"/>
      </w:pPr>
      <w:rPr>
        <w:rFonts w:ascii="Wingdings" w:eastAsia="Wingdings" w:hAnsi="Wingdings" w:cs="Wingdings" w:hint="default"/>
      </w:rPr>
    </w:lvl>
    <w:lvl w:ilvl="6" w:tplc="C8D41C3A">
      <w:start w:val="1"/>
      <w:numFmt w:val="bullet"/>
      <w:lvlText w:val="·"/>
      <w:lvlJc w:val="left"/>
      <w:pPr>
        <w:ind w:left="5040" w:hanging="360"/>
      </w:pPr>
      <w:rPr>
        <w:rFonts w:ascii="Symbol" w:eastAsia="Symbol" w:hAnsi="Symbol" w:cs="Symbol" w:hint="default"/>
      </w:rPr>
    </w:lvl>
    <w:lvl w:ilvl="7" w:tplc="1E9A4B00">
      <w:start w:val="1"/>
      <w:numFmt w:val="bullet"/>
      <w:lvlText w:val="o"/>
      <w:lvlJc w:val="left"/>
      <w:pPr>
        <w:ind w:left="5760" w:hanging="360"/>
      </w:pPr>
      <w:rPr>
        <w:rFonts w:ascii="Courier New" w:eastAsia="Courier New" w:hAnsi="Courier New" w:cs="Courier New" w:hint="default"/>
      </w:rPr>
    </w:lvl>
    <w:lvl w:ilvl="8" w:tplc="91E479D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EE457C1"/>
    <w:multiLevelType w:val="hybridMultilevel"/>
    <w:tmpl w:val="A66061CC"/>
    <w:lvl w:ilvl="0" w:tplc="2A52E102">
      <w:start w:val="1"/>
      <w:numFmt w:val="bullet"/>
      <w:lvlText w:val="–"/>
      <w:lvlJc w:val="left"/>
      <w:pPr>
        <w:ind w:left="1418" w:hanging="360"/>
      </w:pPr>
      <w:rPr>
        <w:rFonts w:ascii="Arial" w:eastAsia="Arial" w:hAnsi="Arial" w:cs="Arial" w:hint="default"/>
      </w:rPr>
    </w:lvl>
    <w:lvl w:ilvl="1" w:tplc="9126D97E">
      <w:start w:val="1"/>
      <w:numFmt w:val="bullet"/>
      <w:lvlText w:val="o"/>
      <w:lvlJc w:val="left"/>
      <w:pPr>
        <w:ind w:left="2138" w:hanging="360"/>
      </w:pPr>
      <w:rPr>
        <w:rFonts w:ascii="Courier New" w:eastAsia="Courier New" w:hAnsi="Courier New" w:cs="Courier New" w:hint="default"/>
      </w:rPr>
    </w:lvl>
    <w:lvl w:ilvl="2" w:tplc="6486E476">
      <w:start w:val="1"/>
      <w:numFmt w:val="bullet"/>
      <w:lvlText w:val="§"/>
      <w:lvlJc w:val="left"/>
      <w:pPr>
        <w:ind w:left="2858" w:hanging="360"/>
      </w:pPr>
      <w:rPr>
        <w:rFonts w:ascii="Wingdings" w:eastAsia="Wingdings" w:hAnsi="Wingdings" w:cs="Wingdings" w:hint="default"/>
      </w:rPr>
    </w:lvl>
    <w:lvl w:ilvl="3" w:tplc="3014E14A">
      <w:start w:val="1"/>
      <w:numFmt w:val="bullet"/>
      <w:lvlText w:val="·"/>
      <w:lvlJc w:val="left"/>
      <w:pPr>
        <w:ind w:left="3578" w:hanging="360"/>
      </w:pPr>
      <w:rPr>
        <w:rFonts w:ascii="Symbol" w:eastAsia="Symbol" w:hAnsi="Symbol" w:cs="Symbol" w:hint="default"/>
      </w:rPr>
    </w:lvl>
    <w:lvl w:ilvl="4" w:tplc="72C21BD0">
      <w:start w:val="1"/>
      <w:numFmt w:val="bullet"/>
      <w:lvlText w:val="o"/>
      <w:lvlJc w:val="left"/>
      <w:pPr>
        <w:ind w:left="4298" w:hanging="360"/>
      </w:pPr>
      <w:rPr>
        <w:rFonts w:ascii="Courier New" w:eastAsia="Courier New" w:hAnsi="Courier New" w:cs="Courier New" w:hint="default"/>
      </w:rPr>
    </w:lvl>
    <w:lvl w:ilvl="5" w:tplc="810E5DDC">
      <w:start w:val="1"/>
      <w:numFmt w:val="bullet"/>
      <w:lvlText w:val="§"/>
      <w:lvlJc w:val="left"/>
      <w:pPr>
        <w:ind w:left="5018" w:hanging="360"/>
      </w:pPr>
      <w:rPr>
        <w:rFonts w:ascii="Wingdings" w:eastAsia="Wingdings" w:hAnsi="Wingdings" w:cs="Wingdings" w:hint="default"/>
      </w:rPr>
    </w:lvl>
    <w:lvl w:ilvl="6" w:tplc="27401704">
      <w:start w:val="1"/>
      <w:numFmt w:val="bullet"/>
      <w:lvlText w:val="·"/>
      <w:lvlJc w:val="left"/>
      <w:pPr>
        <w:ind w:left="5738" w:hanging="360"/>
      </w:pPr>
      <w:rPr>
        <w:rFonts w:ascii="Symbol" w:eastAsia="Symbol" w:hAnsi="Symbol" w:cs="Symbol" w:hint="default"/>
      </w:rPr>
    </w:lvl>
    <w:lvl w:ilvl="7" w:tplc="62783138">
      <w:start w:val="1"/>
      <w:numFmt w:val="bullet"/>
      <w:lvlText w:val="o"/>
      <w:lvlJc w:val="left"/>
      <w:pPr>
        <w:ind w:left="6458" w:hanging="360"/>
      </w:pPr>
      <w:rPr>
        <w:rFonts w:ascii="Courier New" w:eastAsia="Courier New" w:hAnsi="Courier New" w:cs="Courier New" w:hint="default"/>
      </w:rPr>
    </w:lvl>
    <w:lvl w:ilvl="8" w:tplc="8E3AB16E">
      <w:start w:val="1"/>
      <w:numFmt w:val="bullet"/>
      <w:lvlText w:val="§"/>
      <w:lvlJc w:val="left"/>
      <w:pPr>
        <w:ind w:left="7178" w:hanging="360"/>
      </w:pPr>
      <w:rPr>
        <w:rFonts w:ascii="Wingdings" w:eastAsia="Wingdings" w:hAnsi="Wingdings" w:cs="Wingdings" w:hint="default"/>
      </w:rPr>
    </w:lvl>
  </w:abstractNum>
  <w:abstractNum w:abstractNumId="24" w15:restartNumberingAfterBreak="0">
    <w:nsid w:val="5318193C"/>
    <w:multiLevelType w:val="hybridMultilevel"/>
    <w:tmpl w:val="86CCA652"/>
    <w:lvl w:ilvl="0" w:tplc="04B2961C">
      <w:start w:val="1"/>
      <w:numFmt w:val="bullet"/>
      <w:lvlText w:val="–"/>
      <w:lvlJc w:val="left"/>
      <w:pPr>
        <w:ind w:left="709" w:hanging="360"/>
      </w:pPr>
      <w:rPr>
        <w:rFonts w:ascii="Arial" w:eastAsia="Arial" w:hAnsi="Arial" w:cs="Arial" w:hint="default"/>
      </w:rPr>
    </w:lvl>
    <w:lvl w:ilvl="1" w:tplc="5F8A8524">
      <w:start w:val="1"/>
      <w:numFmt w:val="bullet"/>
      <w:lvlText w:val="o"/>
      <w:lvlJc w:val="left"/>
      <w:pPr>
        <w:ind w:left="1429" w:hanging="360"/>
      </w:pPr>
      <w:rPr>
        <w:rFonts w:ascii="Courier New" w:eastAsia="Courier New" w:hAnsi="Courier New" w:cs="Courier New" w:hint="default"/>
      </w:rPr>
    </w:lvl>
    <w:lvl w:ilvl="2" w:tplc="42EA7E9A">
      <w:start w:val="1"/>
      <w:numFmt w:val="bullet"/>
      <w:lvlText w:val="§"/>
      <w:lvlJc w:val="left"/>
      <w:pPr>
        <w:ind w:left="2149" w:hanging="360"/>
      </w:pPr>
      <w:rPr>
        <w:rFonts w:ascii="Wingdings" w:eastAsia="Wingdings" w:hAnsi="Wingdings" w:cs="Wingdings" w:hint="default"/>
      </w:rPr>
    </w:lvl>
    <w:lvl w:ilvl="3" w:tplc="64C8A140">
      <w:start w:val="1"/>
      <w:numFmt w:val="bullet"/>
      <w:lvlText w:val="·"/>
      <w:lvlJc w:val="left"/>
      <w:pPr>
        <w:ind w:left="2869" w:hanging="360"/>
      </w:pPr>
      <w:rPr>
        <w:rFonts w:ascii="Symbol" w:eastAsia="Symbol" w:hAnsi="Symbol" w:cs="Symbol" w:hint="default"/>
      </w:rPr>
    </w:lvl>
    <w:lvl w:ilvl="4" w:tplc="B642A19C">
      <w:start w:val="1"/>
      <w:numFmt w:val="bullet"/>
      <w:lvlText w:val="o"/>
      <w:lvlJc w:val="left"/>
      <w:pPr>
        <w:ind w:left="3589" w:hanging="360"/>
      </w:pPr>
      <w:rPr>
        <w:rFonts w:ascii="Courier New" w:eastAsia="Courier New" w:hAnsi="Courier New" w:cs="Courier New" w:hint="default"/>
      </w:rPr>
    </w:lvl>
    <w:lvl w:ilvl="5" w:tplc="6D421B08">
      <w:start w:val="1"/>
      <w:numFmt w:val="bullet"/>
      <w:lvlText w:val="§"/>
      <w:lvlJc w:val="left"/>
      <w:pPr>
        <w:ind w:left="4309" w:hanging="360"/>
      </w:pPr>
      <w:rPr>
        <w:rFonts w:ascii="Wingdings" w:eastAsia="Wingdings" w:hAnsi="Wingdings" w:cs="Wingdings" w:hint="default"/>
      </w:rPr>
    </w:lvl>
    <w:lvl w:ilvl="6" w:tplc="7922A77E">
      <w:start w:val="1"/>
      <w:numFmt w:val="bullet"/>
      <w:lvlText w:val="·"/>
      <w:lvlJc w:val="left"/>
      <w:pPr>
        <w:ind w:left="5029" w:hanging="360"/>
      </w:pPr>
      <w:rPr>
        <w:rFonts w:ascii="Symbol" w:eastAsia="Symbol" w:hAnsi="Symbol" w:cs="Symbol" w:hint="default"/>
      </w:rPr>
    </w:lvl>
    <w:lvl w:ilvl="7" w:tplc="29B45BCE">
      <w:start w:val="1"/>
      <w:numFmt w:val="bullet"/>
      <w:lvlText w:val="o"/>
      <w:lvlJc w:val="left"/>
      <w:pPr>
        <w:ind w:left="5749" w:hanging="360"/>
      </w:pPr>
      <w:rPr>
        <w:rFonts w:ascii="Courier New" w:eastAsia="Courier New" w:hAnsi="Courier New" w:cs="Courier New" w:hint="default"/>
      </w:rPr>
    </w:lvl>
    <w:lvl w:ilvl="8" w:tplc="770A1F64">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543533AA"/>
    <w:multiLevelType w:val="hybridMultilevel"/>
    <w:tmpl w:val="7DAE1F04"/>
    <w:lvl w:ilvl="0" w:tplc="479A5216">
      <w:start w:val="1"/>
      <w:numFmt w:val="bullet"/>
      <w:lvlText w:val="–"/>
      <w:lvlJc w:val="left"/>
      <w:pPr>
        <w:ind w:left="1418" w:hanging="360"/>
      </w:pPr>
      <w:rPr>
        <w:rFonts w:ascii="Arial" w:eastAsia="Arial" w:hAnsi="Arial" w:cs="Arial" w:hint="default"/>
      </w:rPr>
    </w:lvl>
    <w:lvl w:ilvl="1" w:tplc="84367D18">
      <w:start w:val="1"/>
      <w:numFmt w:val="bullet"/>
      <w:lvlText w:val="o"/>
      <w:lvlJc w:val="left"/>
      <w:pPr>
        <w:ind w:left="2138" w:hanging="360"/>
      </w:pPr>
      <w:rPr>
        <w:rFonts w:ascii="Courier New" w:eastAsia="Courier New" w:hAnsi="Courier New" w:cs="Courier New" w:hint="default"/>
      </w:rPr>
    </w:lvl>
    <w:lvl w:ilvl="2" w:tplc="9416AD7E">
      <w:start w:val="1"/>
      <w:numFmt w:val="bullet"/>
      <w:lvlText w:val="§"/>
      <w:lvlJc w:val="left"/>
      <w:pPr>
        <w:ind w:left="2858" w:hanging="360"/>
      </w:pPr>
      <w:rPr>
        <w:rFonts w:ascii="Wingdings" w:eastAsia="Wingdings" w:hAnsi="Wingdings" w:cs="Wingdings" w:hint="default"/>
      </w:rPr>
    </w:lvl>
    <w:lvl w:ilvl="3" w:tplc="2CE003EC">
      <w:start w:val="1"/>
      <w:numFmt w:val="bullet"/>
      <w:lvlText w:val="·"/>
      <w:lvlJc w:val="left"/>
      <w:pPr>
        <w:ind w:left="3578" w:hanging="360"/>
      </w:pPr>
      <w:rPr>
        <w:rFonts w:ascii="Symbol" w:eastAsia="Symbol" w:hAnsi="Symbol" w:cs="Symbol" w:hint="default"/>
      </w:rPr>
    </w:lvl>
    <w:lvl w:ilvl="4" w:tplc="E5D49976">
      <w:start w:val="1"/>
      <w:numFmt w:val="bullet"/>
      <w:lvlText w:val="o"/>
      <w:lvlJc w:val="left"/>
      <w:pPr>
        <w:ind w:left="4298" w:hanging="360"/>
      </w:pPr>
      <w:rPr>
        <w:rFonts w:ascii="Courier New" w:eastAsia="Courier New" w:hAnsi="Courier New" w:cs="Courier New" w:hint="default"/>
      </w:rPr>
    </w:lvl>
    <w:lvl w:ilvl="5" w:tplc="D324A542">
      <w:start w:val="1"/>
      <w:numFmt w:val="bullet"/>
      <w:lvlText w:val="§"/>
      <w:lvlJc w:val="left"/>
      <w:pPr>
        <w:ind w:left="5018" w:hanging="360"/>
      </w:pPr>
      <w:rPr>
        <w:rFonts w:ascii="Wingdings" w:eastAsia="Wingdings" w:hAnsi="Wingdings" w:cs="Wingdings" w:hint="default"/>
      </w:rPr>
    </w:lvl>
    <w:lvl w:ilvl="6" w:tplc="6144C858">
      <w:start w:val="1"/>
      <w:numFmt w:val="bullet"/>
      <w:lvlText w:val="·"/>
      <w:lvlJc w:val="left"/>
      <w:pPr>
        <w:ind w:left="5738" w:hanging="360"/>
      </w:pPr>
      <w:rPr>
        <w:rFonts w:ascii="Symbol" w:eastAsia="Symbol" w:hAnsi="Symbol" w:cs="Symbol" w:hint="default"/>
      </w:rPr>
    </w:lvl>
    <w:lvl w:ilvl="7" w:tplc="899EF38E">
      <w:start w:val="1"/>
      <w:numFmt w:val="bullet"/>
      <w:lvlText w:val="o"/>
      <w:lvlJc w:val="left"/>
      <w:pPr>
        <w:ind w:left="6458" w:hanging="360"/>
      </w:pPr>
      <w:rPr>
        <w:rFonts w:ascii="Courier New" w:eastAsia="Courier New" w:hAnsi="Courier New" w:cs="Courier New" w:hint="default"/>
      </w:rPr>
    </w:lvl>
    <w:lvl w:ilvl="8" w:tplc="4D94BE66">
      <w:start w:val="1"/>
      <w:numFmt w:val="bullet"/>
      <w:lvlText w:val="§"/>
      <w:lvlJc w:val="left"/>
      <w:pPr>
        <w:ind w:left="7178" w:hanging="360"/>
      </w:pPr>
      <w:rPr>
        <w:rFonts w:ascii="Wingdings" w:eastAsia="Wingdings" w:hAnsi="Wingdings" w:cs="Wingdings" w:hint="default"/>
      </w:rPr>
    </w:lvl>
  </w:abstractNum>
  <w:abstractNum w:abstractNumId="26" w15:restartNumberingAfterBreak="0">
    <w:nsid w:val="572A3936"/>
    <w:multiLevelType w:val="hybridMultilevel"/>
    <w:tmpl w:val="241CA19E"/>
    <w:lvl w:ilvl="0" w:tplc="B69C34BE">
      <w:start w:val="1"/>
      <w:numFmt w:val="bullet"/>
      <w:lvlText w:val="–"/>
      <w:lvlJc w:val="left"/>
      <w:pPr>
        <w:ind w:left="709" w:hanging="360"/>
      </w:pPr>
      <w:rPr>
        <w:rFonts w:ascii="Arial" w:eastAsia="Arial" w:hAnsi="Arial" w:cs="Arial" w:hint="default"/>
      </w:rPr>
    </w:lvl>
    <w:lvl w:ilvl="1" w:tplc="C7F48E1A">
      <w:start w:val="1"/>
      <w:numFmt w:val="bullet"/>
      <w:lvlText w:val="o"/>
      <w:lvlJc w:val="left"/>
      <w:pPr>
        <w:ind w:left="1429" w:hanging="360"/>
      </w:pPr>
      <w:rPr>
        <w:rFonts w:ascii="Courier New" w:eastAsia="Courier New" w:hAnsi="Courier New" w:cs="Courier New" w:hint="default"/>
      </w:rPr>
    </w:lvl>
    <w:lvl w:ilvl="2" w:tplc="1234C7FA">
      <w:start w:val="1"/>
      <w:numFmt w:val="bullet"/>
      <w:lvlText w:val="§"/>
      <w:lvlJc w:val="left"/>
      <w:pPr>
        <w:ind w:left="2149" w:hanging="360"/>
      </w:pPr>
      <w:rPr>
        <w:rFonts w:ascii="Wingdings" w:eastAsia="Wingdings" w:hAnsi="Wingdings" w:cs="Wingdings" w:hint="default"/>
      </w:rPr>
    </w:lvl>
    <w:lvl w:ilvl="3" w:tplc="72CEDD38">
      <w:start w:val="1"/>
      <w:numFmt w:val="bullet"/>
      <w:lvlText w:val="·"/>
      <w:lvlJc w:val="left"/>
      <w:pPr>
        <w:ind w:left="2869" w:hanging="360"/>
      </w:pPr>
      <w:rPr>
        <w:rFonts w:ascii="Symbol" w:eastAsia="Symbol" w:hAnsi="Symbol" w:cs="Symbol" w:hint="default"/>
      </w:rPr>
    </w:lvl>
    <w:lvl w:ilvl="4" w:tplc="51A6D5A8">
      <w:start w:val="1"/>
      <w:numFmt w:val="bullet"/>
      <w:lvlText w:val="o"/>
      <w:lvlJc w:val="left"/>
      <w:pPr>
        <w:ind w:left="3589" w:hanging="360"/>
      </w:pPr>
      <w:rPr>
        <w:rFonts w:ascii="Courier New" w:eastAsia="Courier New" w:hAnsi="Courier New" w:cs="Courier New" w:hint="default"/>
      </w:rPr>
    </w:lvl>
    <w:lvl w:ilvl="5" w:tplc="4A34FB64">
      <w:start w:val="1"/>
      <w:numFmt w:val="bullet"/>
      <w:lvlText w:val="§"/>
      <w:lvlJc w:val="left"/>
      <w:pPr>
        <w:ind w:left="4309" w:hanging="360"/>
      </w:pPr>
      <w:rPr>
        <w:rFonts w:ascii="Wingdings" w:eastAsia="Wingdings" w:hAnsi="Wingdings" w:cs="Wingdings" w:hint="default"/>
      </w:rPr>
    </w:lvl>
    <w:lvl w:ilvl="6" w:tplc="F1F2801C">
      <w:start w:val="1"/>
      <w:numFmt w:val="bullet"/>
      <w:lvlText w:val="·"/>
      <w:lvlJc w:val="left"/>
      <w:pPr>
        <w:ind w:left="5029" w:hanging="360"/>
      </w:pPr>
      <w:rPr>
        <w:rFonts w:ascii="Symbol" w:eastAsia="Symbol" w:hAnsi="Symbol" w:cs="Symbol" w:hint="default"/>
      </w:rPr>
    </w:lvl>
    <w:lvl w:ilvl="7" w:tplc="12B2A4E0">
      <w:start w:val="1"/>
      <w:numFmt w:val="bullet"/>
      <w:lvlText w:val="o"/>
      <w:lvlJc w:val="left"/>
      <w:pPr>
        <w:ind w:left="5749" w:hanging="360"/>
      </w:pPr>
      <w:rPr>
        <w:rFonts w:ascii="Courier New" w:eastAsia="Courier New" w:hAnsi="Courier New" w:cs="Courier New" w:hint="default"/>
      </w:rPr>
    </w:lvl>
    <w:lvl w:ilvl="8" w:tplc="90DE391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72E4A8B"/>
    <w:multiLevelType w:val="hybridMultilevel"/>
    <w:tmpl w:val="FC82CB60"/>
    <w:lvl w:ilvl="0" w:tplc="B046ECC4">
      <w:start w:val="1"/>
      <w:numFmt w:val="bullet"/>
      <w:lvlText w:val=" "/>
      <w:lvlJc w:val="left"/>
      <w:pPr>
        <w:ind w:left="720" w:hanging="360"/>
      </w:pPr>
      <w:rPr>
        <w:rFonts w:ascii="Times New Roman" w:eastAsia="Times New Roman" w:hAnsi="Times New Roman" w:cs="Times New Roman"/>
      </w:rPr>
    </w:lvl>
    <w:lvl w:ilvl="1" w:tplc="B27247CA">
      <w:start w:val="1"/>
      <w:numFmt w:val="bullet"/>
      <w:lvlText w:val="o"/>
      <w:lvlJc w:val="left"/>
      <w:pPr>
        <w:ind w:left="1440" w:hanging="360"/>
      </w:pPr>
      <w:rPr>
        <w:rFonts w:ascii="Times New Roman" w:eastAsia="Times New Roman" w:hAnsi="Times New Roman" w:cs="Times New Roman"/>
      </w:rPr>
    </w:lvl>
    <w:lvl w:ilvl="2" w:tplc="922AE7B2">
      <w:start w:val="1"/>
      <w:numFmt w:val="bullet"/>
      <w:lvlText w:val=" "/>
      <w:lvlJc w:val="left"/>
      <w:pPr>
        <w:ind w:left="2160" w:hanging="360"/>
      </w:pPr>
      <w:rPr>
        <w:rFonts w:ascii="Times New Roman" w:eastAsia="Times New Roman" w:hAnsi="Times New Roman" w:cs="Times New Roman"/>
      </w:rPr>
    </w:lvl>
    <w:lvl w:ilvl="3" w:tplc="295E58A6">
      <w:start w:val="1"/>
      <w:numFmt w:val="bullet"/>
      <w:lvlText w:val=" "/>
      <w:lvlJc w:val="left"/>
      <w:pPr>
        <w:ind w:left="2880" w:hanging="360"/>
      </w:pPr>
      <w:rPr>
        <w:rFonts w:ascii="Times New Roman" w:eastAsia="Times New Roman" w:hAnsi="Times New Roman" w:cs="Times New Roman"/>
      </w:rPr>
    </w:lvl>
    <w:lvl w:ilvl="4" w:tplc="3924733E">
      <w:start w:val="1"/>
      <w:numFmt w:val="bullet"/>
      <w:lvlText w:val="o"/>
      <w:lvlJc w:val="left"/>
      <w:pPr>
        <w:ind w:left="3600" w:hanging="360"/>
      </w:pPr>
      <w:rPr>
        <w:rFonts w:ascii="Times New Roman" w:eastAsia="Times New Roman" w:hAnsi="Times New Roman" w:cs="Times New Roman"/>
      </w:rPr>
    </w:lvl>
    <w:lvl w:ilvl="5" w:tplc="A7E0B9DE">
      <w:start w:val="1"/>
      <w:numFmt w:val="bullet"/>
      <w:lvlText w:val=" "/>
      <w:lvlJc w:val="left"/>
      <w:pPr>
        <w:ind w:left="4320" w:hanging="360"/>
      </w:pPr>
      <w:rPr>
        <w:rFonts w:ascii="Times New Roman" w:eastAsia="Times New Roman" w:hAnsi="Times New Roman" w:cs="Times New Roman"/>
      </w:rPr>
    </w:lvl>
    <w:lvl w:ilvl="6" w:tplc="05A49D66">
      <w:start w:val="1"/>
      <w:numFmt w:val="bullet"/>
      <w:lvlText w:val=" "/>
      <w:lvlJc w:val="left"/>
      <w:pPr>
        <w:ind w:left="5040" w:hanging="360"/>
      </w:pPr>
      <w:rPr>
        <w:rFonts w:ascii="Times New Roman" w:eastAsia="Times New Roman" w:hAnsi="Times New Roman" w:cs="Times New Roman"/>
      </w:rPr>
    </w:lvl>
    <w:lvl w:ilvl="7" w:tplc="DB52761E">
      <w:start w:val="1"/>
      <w:numFmt w:val="bullet"/>
      <w:lvlText w:val="o"/>
      <w:lvlJc w:val="left"/>
      <w:pPr>
        <w:ind w:left="5760" w:hanging="360"/>
      </w:pPr>
      <w:rPr>
        <w:rFonts w:ascii="Times New Roman" w:eastAsia="Times New Roman" w:hAnsi="Times New Roman" w:cs="Times New Roman"/>
      </w:rPr>
    </w:lvl>
    <w:lvl w:ilvl="8" w:tplc="E26C0F3A">
      <w:start w:val="1"/>
      <w:numFmt w:val="bullet"/>
      <w:lvlText w:val=" "/>
      <w:lvlJc w:val="left"/>
      <w:pPr>
        <w:ind w:left="6480" w:hanging="360"/>
      </w:pPr>
      <w:rPr>
        <w:rFonts w:ascii="Times New Roman" w:eastAsia="Times New Roman" w:hAnsi="Times New Roman" w:cs="Times New Roman"/>
      </w:rPr>
    </w:lvl>
  </w:abstractNum>
  <w:abstractNum w:abstractNumId="28" w15:restartNumberingAfterBreak="0">
    <w:nsid w:val="582268D7"/>
    <w:multiLevelType w:val="hybridMultilevel"/>
    <w:tmpl w:val="9188AC90"/>
    <w:lvl w:ilvl="0" w:tplc="B3C8B21A">
      <w:start w:val="1"/>
      <w:numFmt w:val="bullet"/>
      <w:lvlText w:val="–"/>
      <w:lvlJc w:val="left"/>
      <w:pPr>
        <w:ind w:left="1429" w:hanging="360"/>
      </w:pPr>
      <w:rPr>
        <w:rFonts w:ascii="Arial" w:eastAsia="Arial" w:hAnsi="Arial" w:cs="Arial" w:hint="default"/>
      </w:rPr>
    </w:lvl>
    <w:lvl w:ilvl="1" w:tplc="24145FFC">
      <w:start w:val="1"/>
      <w:numFmt w:val="bullet"/>
      <w:lvlText w:val="o"/>
      <w:lvlJc w:val="left"/>
      <w:pPr>
        <w:ind w:left="2149" w:hanging="360"/>
      </w:pPr>
      <w:rPr>
        <w:rFonts w:ascii="Courier New" w:eastAsia="Courier New" w:hAnsi="Courier New" w:cs="Courier New" w:hint="default"/>
      </w:rPr>
    </w:lvl>
    <w:lvl w:ilvl="2" w:tplc="C46C1EF4">
      <w:start w:val="1"/>
      <w:numFmt w:val="bullet"/>
      <w:lvlText w:val="§"/>
      <w:lvlJc w:val="left"/>
      <w:pPr>
        <w:ind w:left="2869" w:hanging="360"/>
      </w:pPr>
      <w:rPr>
        <w:rFonts w:ascii="Wingdings" w:eastAsia="Wingdings" w:hAnsi="Wingdings" w:cs="Wingdings" w:hint="default"/>
      </w:rPr>
    </w:lvl>
    <w:lvl w:ilvl="3" w:tplc="FA74D6EC">
      <w:start w:val="1"/>
      <w:numFmt w:val="bullet"/>
      <w:lvlText w:val="·"/>
      <w:lvlJc w:val="left"/>
      <w:pPr>
        <w:ind w:left="3589" w:hanging="360"/>
      </w:pPr>
      <w:rPr>
        <w:rFonts w:ascii="Symbol" w:eastAsia="Symbol" w:hAnsi="Symbol" w:cs="Symbol" w:hint="default"/>
      </w:rPr>
    </w:lvl>
    <w:lvl w:ilvl="4" w:tplc="CA165DDA">
      <w:start w:val="1"/>
      <w:numFmt w:val="bullet"/>
      <w:lvlText w:val="o"/>
      <w:lvlJc w:val="left"/>
      <w:pPr>
        <w:ind w:left="4309" w:hanging="360"/>
      </w:pPr>
      <w:rPr>
        <w:rFonts w:ascii="Courier New" w:eastAsia="Courier New" w:hAnsi="Courier New" w:cs="Courier New" w:hint="default"/>
      </w:rPr>
    </w:lvl>
    <w:lvl w:ilvl="5" w:tplc="EBD2809A">
      <w:start w:val="1"/>
      <w:numFmt w:val="bullet"/>
      <w:lvlText w:val="§"/>
      <w:lvlJc w:val="left"/>
      <w:pPr>
        <w:ind w:left="5029" w:hanging="360"/>
      </w:pPr>
      <w:rPr>
        <w:rFonts w:ascii="Wingdings" w:eastAsia="Wingdings" w:hAnsi="Wingdings" w:cs="Wingdings" w:hint="default"/>
      </w:rPr>
    </w:lvl>
    <w:lvl w:ilvl="6" w:tplc="018A835A">
      <w:start w:val="1"/>
      <w:numFmt w:val="bullet"/>
      <w:lvlText w:val="·"/>
      <w:lvlJc w:val="left"/>
      <w:pPr>
        <w:ind w:left="5749" w:hanging="360"/>
      </w:pPr>
      <w:rPr>
        <w:rFonts w:ascii="Symbol" w:eastAsia="Symbol" w:hAnsi="Symbol" w:cs="Symbol" w:hint="default"/>
      </w:rPr>
    </w:lvl>
    <w:lvl w:ilvl="7" w:tplc="7A2ED09E">
      <w:start w:val="1"/>
      <w:numFmt w:val="bullet"/>
      <w:lvlText w:val="o"/>
      <w:lvlJc w:val="left"/>
      <w:pPr>
        <w:ind w:left="6469" w:hanging="360"/>
      </w:pPr>
      <w:rPr>
        <w:rFonts w:ascii="Courier New" w:eastAsia="Courier New" w:hAnsi="Courier New" w:cs="Courier New" w:hint="default"/>
      </w:rPr>
    </w:lvl>
    <w:lvl w:ilvl="8" w:tplc="D9065050">
      <w:start w:val="1"/>
      <w:numFmt w:val="bullet"/>
      <w:lvlText w:val="§"/>
      <w:lvlJc w:val="left"/>
      <w:pPr>
        <w:ind w:left="7189" w:hanging="360"/>
      </w:pPr>
      <w:rPr>
        <w:rFonts w:ascii="Wingdings" w:eastAsia="Wingdings" w:hAnsi="Wingdings" w:cs="Wingdings" w:hint="default"/>
      </w:rPr>
    </w:lvl>
  </w:abstractNum>
  <w:abstractNum w:abstractNumId="29" w15:restartNumberingAfterBreak="0">
    <w:nsid w:val="59460912"/>
    <w:multiLevelType w:val="hybridMultilevel"/>
    <w:tmpl w:val="31BC7C26"/>
    <w:lvl w:ilvl="0" w:tplc="2A84597A">
      <w:start w:val="1"/>
      <w:numFmt w:val="bullet"/>
      <w:lvlText w:val=""/>
      <w:lvlJc w:val="left"/>
      <w:pPr>
        <w:ind w:left="720" w:hanging="360"/>
      </w:pPr>
      <w:rPr>
        <w:rFonts w:ascii="Symbol" w:hAnsi="Symbol" w:hint="default"/>
      </w:rPr>
    </w:lvl>
    <w:lvl w:ilvl="1" w:tplc="00340808">
      <w:start w:val="1"/>
      <w:numFmt w:val="bullet"/>
      <w:lvlText w:val="o"/>
      <w:lvlJc w:val="left"/>
      <w:pPr>
        <w:ind w:left="1440" w:hanging="360"/>
      </w:pPr>
      <w:rPr>
        <w:rFonts w:ascii="Courier New" w:hAnsi="Courier New" w:cs="Courier New" w:hint="default"/>
      </w:rPr>
    </w:lvl>
    <w:lvl w:ilvl="2" w:tplc="54CA4E92">
      <w:start w:val="1"/>
      <w:numFmt w:val="bullet"/>
      <w:lvlText w:val=""/>
      <w:lvlJc w:val="left"/>
      <w:pPr>
        <w:ind w:left="2160" w:hanging="360"/>
      </w:pPr>
      <w:rPr>
        <w:rFonts w:ascii="Wingdings" w:hAnsi="Wingdings" w:hint="default"/>
      </w:rPr>
    </w:lvl>
    <w:lvl w:ilvl="3" w:tplc="CDA82AEA">
      <w:start w:val="1"/>
      <w:numFmt w:val="bullet"/>
      <w:lvlText w:val=""/>
      <w:lvlJc w:val="left"/>
      <w:pPr>
        <w:ind w:left="2880" w:hanging="360"/>
      </w:pPr>
      <w:rPr>
        <w:rFonts w:ascii="Symbol" w:hAnsi="Symbol" w:hint="default"/>
      </w:rPr>
    </w:lvl>
    <w:lvl w:ilvl="4" w:tplc="DC1C9722">
      <w:start w:val="1"/>
      <w:numFmt w:val="bullet"/>
      <w:lvlText w:val="o"/>
      <w:lvlJc w:val="left"/>
      <w:pPr>
        <w:ind w:left="3600" w:hanging="360"/>
      </w:pPr>
      <w:rPr>
        <w:rFonts w:ascii="Courier New" w:hAnsi="Courier New" w:cs="Courier New" w:hint="default"/>
      </w:rPr>
    </w:lvl>
    <w:lvl w:ilvl="5" w:tplc="76E6C942">
      <w:start w:val="1"/>
      <w:numFmt w:val="bullet"/>
      <w:lvlText w:val=""/>
      <w:lvlJc w:val="left"/>
      <w:pPr>
        <w:ind w:left="4320" w:hanging="360"/>
      </w:pPr>
      <w:rPr>
        <w:rFonts w:ascii="Wingdings" w:hAnsi="Wingdings" w:hint="default"/>
      </w:rPr>
    </w:lvl>
    <w:lvl w:ilvl="6" w:tplc="66D8D474">
      <w:start w:val="1"/>
      <w:numFmt w:val="bullet"/>
      <w:lvlText w:val=""/>
      <w:lvlJc w:val="left"/>
      <w:pPr>
        <w:ind w:left="5040" w:hanging="360"/>
      </w:pPr>
      <w:rPr>
        <w:rFonts w:ascii="Symbol" w:hAnsi="Symbol" w:hint="default"/>
      </w:rPr>
    </w:lvl>
    <w:lvl w:ilvl="7" w:tplc="2250D93E">
      <w:start w:val="1"/>
      <w:numFmt w:val="bullet"/>
      <w:lvlText w:val="o"/>
      <w:lvlJc w:val="left"/>
      <w:pPr>
        <w:ind w:left="5760" w:hanging="360"/>
      </w:pPr>
      <w:rPr>
        <w:rFonts w:ascii="Courier New" w:hAnsi="Courier New" w:cs="Courier New" w:hint="default"/>
      </w:rPr>
    </w:lvl>
    <w:lvl w:ilvl="8" w:tplc="A9AE2968">
      <w:start w:val="1"/>
      <w:numFmt w:val="bullet"/>
      <w:lvlText w:val=""/>
      <w:lvlJc w:val="left"/>
      <w:pPr>
        <w:ind w:left="6480" w:hanging="360"/>
      </w:pPr>
      <w:rPr>
        <w:rFonts w:ascii="Wingdings" w:hAnsi="Wingdings" w:hint="default"/>
      </w:rPr>
    </w:lvl>
  </w:abstractNum>
  <w:abstractNum w:abstractNumId="30" w15:restartNumberingAfterBreak="0">
    <w:nsid w:val="5F4068DD"/>
    <w:multiLevelType w:val="hybridMultilevel"/>
    <w:tmpl w:val="71BEE0A4"/>
    <w:lvl w:ilvl="0" w:tplc="983824D8">
      <w:start w:val="1"/>
      <w:numFmt w:val="bullet"/>
      <w:lvlText w:val="–"/>
      <w:lvlJc w:val="left"/>
      <w:pPr>
        <w:ind w:left="1429" w:hanging="360"/>
      </w:pPr>
      <w:rPr>
        <w:rFonts w:ascii="Arial" w:eastAsia="Arial" w:hAnsi="Arial" w:cs="Arial" w:hint="default"/>
      </w:rPr>
    </w:lvl>
    <w:lvl w:ilvl="1" w:tplc="D0F4D3EA">
      <w:start w:val="1"/>
      <w:numFmt w:val="bullet"/>
      <w:lvlText w:val="o"/>
      <w:lvlJc w:val="left"/>
      <w:pPr>
        <w:ind w:left="2149" w:hanging="360"/>
      </w:pPr>
      <w:rPr>
        <w:rFonts w:ascii="Courier New" w:eastAsia="Courier New" w:hAnsi="Courier New" w:cs="Courier New" w:hint="default"/>
      </w:rPr>
    </w:lvl>
    <w:lvl w:ilvl="2" w:tplc="7486DD68">
      <w:start w:val="1"/>
      <w:numFmt w:val="bullet"/>
      <w:lvlText w:val="§"/>
      <w:lvlJc w:val="left"/>
      <w:pPr>
        <w:ind w:left="2869" w:hanging="360"/>
      </w:pPr>
      <w:rPr>
        <w:rFonts w:ascii="Wingdings" w:eastAsia="Wingdings" w:hAnsi="Wingdings" w:cs="Wingdings" w:hint="default"/>
      </w:rPr>
    </w:lvl>
    <w:lvl w:ilvl="3" w:tplc="9B1E50AC">
      <w:start w:val="1"/>
      <w:numFmt w:val="bullet"/>
      <w:lvlText w:val="·"/>
      <w:lvlJc w:val="left"/>
      <w:pPr>
        <w:ind w:left="3589" w:hanging="360"/>
      </w:pPr>
      <w:rPr>
        <w:rFonts w:ascii="Symbol" w:eastAsia="Symbol" w:hAnsi="Symbol" w:cs="Symbol" w:hint="default"/>
      </w:rPr>
    </w:lvl>
    <w:lvl w:ilvl="4" w:tplc="5664BFCA">
      <w:start w:val="1"/>
      <w:numFmt w:val="bullet"/>
      <w:lvlText w:val="o"/>
      <w:lvlJc w:val="left"/>
      <w:pPr>
        <w:ind w:left="4309" w:hanging="360"/>
      </w:pPr>
      <w:rPr>
        <w:rFonts w:ascii="Courier New" w:eastAsia="Courier New" w:hAnsi="Courier New" w:cs="Courier New" w:hint="default"/>
      </w:rPr>
    </w:lvl>
    <w:lvl w:ilvl="5" w:tplc="29449A10">
      <w:start w:val="1"/>
      <w:numFmt w:val="bullet"/>
      <w:lvlText w:val="§"/>
      <w:lvlJc w:val="left"/>
      <w:pPr>
        <w:ind w:left="5029" w:hanging="360"/>
      </w:pPr>
      <w:rPr>
        <w:rFonts w:ascii="Wingdings" w:eastAsia="Wingdings" w:hAnsi="Wingdings" w:cs="Wingdings" w:hint="default"/>
      </w:rPr>
    </w:lvl>
    <w:lvl w:ilvl="6" w:tplc="DAA44F6E">
      <w:start w:val="1"/>
      <w:numFmt w:val="bullet"/>
      <w:lvlText w:val="·"/>
      <w:lvlJc w:val="left"/>
      <w:pPr>
        <w:ind w:left="5749" w:hanging="360"/>
      </w:pPr>
      <w:rPr>
        <w:rFonts w:ascii="Symbol" w:eastAsia="Symbol" w:hAnsi="Symbol" w:cs="Symbol" w:hint="default"/>
      </w:rPr>
    </w:lvl>
    <w:lvl w:ilvl="7" w:tplc="A6904FA4">
      <w:start w:val="1"/>
      <w:numFmt w:val="bullet"/>
      <w:lvlText w:val="o"/>
      <w:lvlJc w:val="left"/>
      <w:pPr>
        <w:ind w:left="6469" w:hanging="360"/>
      </w:pPr>
      <w:rPr>
        <w:rFonts w:ascii="Courier New" w:eastAsia="Courier New" w:hAnsi="Courier New" w:cs="Courier New" w:hint="default"/>
      </w:rPr>
    </w:lvl>
    <w:lvl w:ilvl="8" w:tplc="99805BB0">
      <w:start w:val="1"/>
      <w:numFmt w:val="bullet"/>
      <w:lvlText w:val="§"/>
      <w:lvlJc w:val="left"/>
      <w:pPr>
        <w:ind w:left="7189" w:hanging="360"/>
      </w:pPr>
      <w:rPr>
        <w:rFonts w:ascii="Wingdings" w:eastAsia="Wingdings" w:hAnsi="Wingdings" w:cs="Wingdings" w:hint="default"/>
      </w:rPr>
    </w:lvl>
  </w:abstractNum>
  <w:abstractNum w:abstractNumId="31" w15:restartNumberingAfterBreak="0">
    <w:nsid w:val="62772C06"/>
    <w:multiLevelType w:val="hybridMultilevel"/>
    <w:tmpl w:val="565ECF1E"/>
    <w:lvl w:ilvl="0" w:tplc="6130C9F8">
      <w:start w:val="1"/>
      <w:numFmt w:val="bullet"/>
      <w:lvlText w:val="–"/>
      <w:lvlJc w:val="left"/>
      <w:pPr>
        <w:ind w:left="1625" w:hanging="360"/>
      </w:pPr>
      <w:rPr>
        <w:rFonts w:ascii="Arial" w:eastAsia="Arial" w:hAnsi="Arial" w:cs="Arial" w:hint="default"/>
      </w:rPr>
    </w:lvl>
    <w:lvl w:ilvl="1" w:tplc="B266A664">
      <w:start w:val="1"/>
      <w:numFmt w:val="bullet"/>
      <w:lvlText w:val="o"/>
      <w:lvlJc w:val="left"/>
      <w:pPr>
        <w:ind w:left="2345" w:hanging="360"/>
      </w:pPr>
      <w:rPr>
        <w:rFonts w:ascii="Courier New" w:eastAsia="Courier New" w:hAnsi="Courier New" w:cs="Courier New" w:hint="default"/>
      </w:rPr>
    </w:lvl>
    <w:lvl w:ilvl="2" w:tplc="D77C6886">
      <w:start w:val="1"/>
      <w:numFmt w:val="bullet"/>
      <w:lvlText w:val="§"/>
      <w:lvlJc w:val="left"/>
      <w:pPr>
        <w:ind w:left="3065" w:hanging="360"/>
      </w:pPr>
      <w:rPr>
        <w:rFonts w:ascii="Wingdings" w:eastAsia="Wingdings" w:hAnsi="Wingdings" w:cs="Wingdings" w:hint="default"/>
      </w:rPr>
    </w:lvl>
    <w:lvl w:ilvl="3" w:tplc="75AEEF04">
      <w:start w:val="1"/>
      <w:numFmt w:val="bullet"/>
      <w:lvlText w:val="·"/>
      <w:lvlJc w:val="left"/>
      <w:pPr>
        <w:ind w:left="3785" w:hanging="360"/>
      </w:pPr>
      <w:rPr>
        <w:rFonts w:ascii="Symbol" w:eastAsia="Symbol" w:hAnsi="Symbol" w:cs="Symbol" w:hint="default"/>
      </w:rPr>
    </w:lvl>
    <w:lvl w:ilvl="4" w:tplc="0EEA62CE">
      <w:start w:val="1"/>
      <w:numFmt w:val="bullet"/>
      <w:lvlText w:val="o"/>
      <w:lvlJc w:val="left"/>
      <w:pPr>
        <w:ind w:left="4505" w:hanging="360"/>
      </w:pPr>
      <w:rPr>
        <w:rFonts w:ascii="Courier New" w:eastAsia="Courier New" w:hAnsi="Courier New" w:cs="Courier New" w:hint="default"/>
      </w:rPr>
    </w:lvl>
    <w:lvl w:ilvl="5" w:tplc="E318B434">
      <w:start w:val="1"/>
      <w:numFmt w:val="bullet"/>
      <w:lvlText w:val="§"/>
      <w:lvlJc w:val="left"/>
      <w:pPr>
        <w:ind w:left="5225" w:hanging="360"/>
      </w:pPr>
      <w:rPr>
        <w:rFonts w:ascii="Wingdings" w:eastAsia="Wingdings" w:hAnsi="Wingdings" w:cs="Wingdings" w:hint="default"/>
      </w:rPr>
    </w:lvl>
    <w:lvl w:ilvl="6" w:tplc="C5A6E8AE">
      <w:start w:val="1"/>
      <w:numFmt w:val="bullet"/>
      <w:lvlText w:val="·"/>
      <w:lvlJc w:val="left"/>
      <w:pPr>
        <w:ind w:left="5945" w:hanging="360"/>
      </w:pPr>
      <w:rPr>
        <w:rFonts w:ascii="Symbol" w:eastAsia="Symbol" w:hAnsi="Symbol" w:cs="Symbol" w:hint="default"/>
      </w:rPr>
    </w:lvl>
    <w:lvl w:ilvl="7" w:tplc="0E645A52">
      <w:start w:val="1"/>
      <w:numFmt w:val="bullet"/>
      <w:lvlText w:val="o"/>
      <w:lvlJc w:val="left"/>
      <w:pPr>
        <w:ind w:left="6665" w:hanging="360"/>
      </w:pPr>
      <w:rPr>
        <w:rFonts w:ascii="Courier New" w:eastAsia="Courier New" w:hAnsi="Courier New" w:cs="Courier New" w:hint="default"/>
      </w:rPr>
    </w:lvl>
    <w:lvl w:ilvl="8" w:tplc="93C09358">
      <w:start w:val="1"/>
      <w:numFmt w:val="bullet"/>
      <w:lvlText w:val="§"/>
      <w:lvlJc w:val="left"/>
      <w:pPr>
        <w:ind w:left="7385" w:hanging="360"/>
      </w:pPr>
      <w:rPr>
        <w:rFonts w:ascii="Wingdings" w:eastAsia="Wingdings" w:hAnsi="Wingdings" w:cs="Wingdings" w:hint="default"/>
      </w:rPr>
    </w:lvl>
  </w:abstractNum>
  <w:abstractNum w:abstractNumId="32" w15:restartNumberingAfterBreak="0">
    <w:nsid w:val="63991F49"/>
    <w:multiLevelType w:val="hybridMultilevel"/>
    <w:tmpl w:val="CB30A9DC"/>
    <w:lvl w:ilvl="0" w:tplc="110407EE">
      <w:start w:val="1"/>
      <w:numFmt w:val="bullet"/>
      <w:lvlText w:val="–"/>
      <w:lvlJc w:val="left"/>
      <w:pPr>
        <w:ind w:left="993" w:hanging="360"/>
      </w:pPr>
      <w:rPr>
        <w:rFonts w:ascii="Arial" w:eastAsia="Arial" w:hAnsi="Arial" w:cs="Arial" w:hint="default"/>
      </w:rPr>
    </w:lvl>
    <w:lvl w:ilvl="1" w:tplc="B6C65FAC">
      <w:start w:val="1"/>
      <w:numFmt w:val="bullet"/>
      <w:lvlText w:val="o"/>
      <w:lvlJc w:val="left"/>
      <w:pPr>
        <w:ind w:left="1713" w:hanging="360"/>
      </w:pPr>
      <w:rPr>
        <w:rFonts w:ascii="Courier New" w:eastAsia="Courier New" w:hAnsi="Courier New" w:cs="Courier New" w:hint="default"/>
      </w:rPr>
    </w:lvl>
    <w:lvl w:ilvl="2" w:tplc="BD4A798E">
      <w:start w:val="1"/>
      <w:numFmt w:val="bullet"/>
      <w:lvlText w:val="§"/>
      <w:lvlJc w:val="left"/>
      <w:pPr>
        <w:ind w:left="2433" w:hanging="360"/>
      </w:pPr>
      <w:rPr>
        <w:rFonts w:ascii="Wingdings" w:eastAsia="Wingdings" w:hAnsi="Wingdings" w:cs="Wingdings" w:hint="default"/>
      </w:rPr>
    </w:lvl>
    <w:lvl w:ilvl="3" w:tplc="BECAE458">
      <w:start w:val="1"/>
      <w:numFmt w:val="bullet"/>
      <w:lvlText w:val="·"/>
      <w:lvlJc w:val="left"/>
      <w:pPr>
        <w:ind w:left="3153" w:hanging="360"/>
      </w:pPr>
      <w:rPr>
        <w:rFonts w:ascii="Symbol" w:eastAsia="Symbol" w:hAnsi="Symbol" w:cs="Symbol" w:hint="default"/>
      </w:rPr>
    </w:lvl>
    <w:lvl w:ilvl="4" w:tplc="AABA213A">
      <w:start w:val="1"/>
      <w:numFmt w:val="bullet"/>
      <w:lvlText w:val="o"/>
      <w:lvlJc w:val="left"/>
      <w:pPr>
        <w:ind w:left="3873" w:hanging="360"/>
      </w:pPr>
      <w:rPr>
        <w:rFonts w:ascii="Courier New" w:eastAsia="Courier New" w:hAnsi="Courier New" w:cs="Courier New" w:hint="default"/>
      </w:rPr>
    </w:lvl>
    <w:lvl w:ilvl="5" w:tplc="25D61048">
      <w:start w:val="1"/>
      <w:numFmt w:val="bullet"/>
      <w:lvlText w:val="§"/>
      <w:lvlJc w:val="left"/>
      <w:pPr>
        <w:ind w:left="4593" w:hanging="360"/>
      </w:pPr>
      <w:rPr>
        <w:rFonts w:ascii="Wingdings" w:eastAsia="Wingdings" w:hAnsi="Wingdings" w:cs="Wingdings" w:hint="default"/>
      </w:rPr>
    </w:lvl>
    <w:lvl w:ilvl="6" w:tplc="F8EE60C2">
      <w:start w:val="1"/>
      <w:numFmt w:val="bullet"/>
      <w:lvlText w:val="·"/>
      <w:lvlJc w:val="left"/>
      <w:pPr>
        <w:ind w:left="5313" w:hanging="360"/>
      </w:pPr>
      <w:rPr>
        <w:rFonts w:ascii="Symbol" w:eastAsia="Symbol" w:hAnsi="Symbol" w:cs="Symbol" w:hint="default"/>
      </w:rPr>
    </w:lvl>
    <w:lvl w:ilvl="7" w:tplc="91144EC0">
      <w:start w:val="1"/>
      <w:numFmt w:val="bullet"/>
      <w:lvlText w:val="o"/>
      <w:lvlJc w:val="left"/>
      <w:pPr>
        <w:ind w:left="6033" w:hanging="360"/>
      </w:pPr>
      <w:rPr>
        <w:rFonts w:ascii="Courier New" w:eastAsia="Courier New" w:hAnsi="Courier New" w:cs="Courier New" w:hint="default"/>
      </w:rPr>
    </w:lvl>
    <w:lvl w:ilvl="8" w:tplc="79146D4A">
      <w:start w:val="1"/>
      <w:numFmt w:val="bullet"/>
      <w:lvlText w:val="§"/>
      <w:lvlJc w:val="left"/>
      <w:pPr>
        <w:ind w:left="6753" w:hanging="360"/>
      </w:pPr>
      <w:rPr>
        <w:rFonts w:ascii="Wingdings" w:eastAsia="Wingdings" w:hAnsi="Wingdings" w:cs="Wingdings" w:hint="default"/>
      </w:rPr>
    </w:lvl>
  </w:abstractNum>
  <w:abstractNum w:abstractNumId="33" w15:restartNumberingAfterBreak="0">
    <w:nsid w:val="65872AAC"/>
    <w:multiLevelType w:val="hybridMultilevel"/>
    <w:tmpl w:val="64BE5F90"/>
    <w:lvl w:ilvl="0" w:tplc="96887E54">
      <w:start w:val="1"/>
      <w:numFmt w:val="bullet"/>
      <w:lvlText w:val="·"/>
      <w:lvlJc w:val="left"/>
      <w:pPr>
        <w:ind w:left="720" w:hanging="360"/>
      </w:pPr>
      <w:rPr>
        <w:rFonts w:ascii="Symbol" w:eastAsia="Symbol" w:hAnsi="Symbol" w:cs="Symbol"/>
      </w:rPr>
    </w:lvl>
    <w:lvl w:ilvl="1" w:tplc="EBF6C2EC">
      <w:start w:val="1"/>
      <w:numFmt w:val="bullet"/>
      <w:lvlText w:val="o"/>
      <w:lvlJc w:val="left"/>
      <w:pPr>
        <w:ind w:left="1440" w:hanging="360"/>
      </w:pPr>
      <w:rPr>
        <w:rFonts w:ascii="Courier New" w:eastAsia="Courier New" w:hAnsi="Courier New" w:cs="Courier New" w:hint="default"/>
      </w:rPr>
    </w:lvl>
    <w:lvl w:ilvl="2" w:tplc="8650528A">
      <w:start w:val="1"/>
      <w:numFmt w:val="bullet"/>
      <w:lvlText w:val="§"/>
      <w:lvlJc w:val="left"/>
      <w:pPr>
        <w:ind w:left="2160" w:hanging="360"/>
      </w:pPr>
      <w:rPr>
        <w:rFonts w:ascii="Wingdings" w:eastAsia="Wingdings" w:hAnsi="Wingdings" w:cs="Wingdings" w:hint="default"/>
      </w:rPr>
    </w:lvl>
    <w:lvl w:ilvl="3" w:tplc="D3B6A986">
      <w:start w:val="1"/>
      <w:numFmt w:val="bullet"/>
      <w:lvlText w:val="·"/>
      <w:lvlJc w:val="left"/>
      <w:pPr>
        <w:ind w:left="2880" w:hanging="360"/>
      </w:pPr>
      <w:rPr>
        <w:rFonts w:ascii="Symbol" w:eastAsia="Symbol" w:hAnsi="Symbol" w:cs="Symbol" w:hint="default"/>
      </w:rPr>
    </w:lvl>
    <w:lvl w:ilvl="4" w:tplc="E8B4CD8C">
      <w:start w:val="1"/>
      <w:numFmt w:val="bullet"/>
      <w:lvlText w:val="o"/>
      <w:lvlJc w:val="left"/>
      <w:pPr>
        <w:ind w:left="3600" w:hanging="360"/>
      </w:pPr>
      <w:rPr>
        <w:rFonts w:ascii="Courier New" w:eastAsia="Courier New" w:hAnsi="Courier New" w:cs="Courier New" w:hint="default"/>
      </w:rPr>
    </w:lvl>
    <w:lvl w:ilvl="5" w:tplc="22CC3028">
      <w:start w:val="1"/>
      <w:numFmt w:val="bullet"/>
      <w:lvlText w:val="§"/>
      <w:lvlJc w:val="left"/>
      <w:pPr>
        <w:ind w:left="4320" w:hanging="360"/>
      </w:pPr>
      <w:rPr>
        <w:rFonts w:ascii="Wingdings" w:eastAsia="Wingdings" w:hAnsi="Wingdings" w:cs="Wingdings" w:hint="default"/>
      </w:rPr>
    </w:lvl>
    <w:lvl w:ilvl="6" w:tplc="BDEA2AFC">
      <w:start w:val="1"/>
      <w:numFmt w:val="bullet"/>
      <w:lvlText w:val="·"/>
      <w:lvlJc w:val="left"/>
      <w:pPr>
        <w:ind w:left="5040" w:hanging="360"/>
      </w:pPr>
      <w:rPr>
        <w:rFonts w:ascii="Symbol" w:eastAsia="Symbol" w:hAnsi="Symbol" w:cs="Symbol" w:hint="default"/>
      </w:rPr>
    </w:lvl>
    <w:lvl w:ilvl="7" w:tplc="72B27E8A">
      <w:start w:val="1"/>
      <w:numFmt w:val="bullet"/>
      <w:lvlText w:val="o"/>
      <w:lvlJc w:val="left"/>
      <w:pPr>
        <w:ind w:left="5760" w:hanging="360"/>
      </w:pPr>
      <w:rPr>
        <w:rFonts w:ascii="Courier New" w:eastAsia="Courier New" w:hAnsi="Courier New" w:cs="Courier New" w:hint="default"/>
      </w:rPr>
    </w:lvl>
    <w:lvl w:ilvl="8" w:tplc="DA92AF8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A0D49BE"/>
    <w:multiLevelType w:val="hybridMultilevel"/>
    <w:tmpl w:val="A12805A6"/>
    <w:lvl w:ilvl="0" w:tplc="086C9B50">
      <w:start w:val="1"/>
      <w:numFmt w:val="bullet"/>
      <w:lvlText w:val=" "/>
      <w:lvlJc w:val="left"/>
      <w:pPr>
        <w:ind w:left="720" w:hanging="360"/>
      </w:pPr>
      <w:rPr>
        <w:rFonts w:ascii="Times New Roman" w:eastAsia="Times New Roman" w:hAnsi="Times New Roman" w:cs="Times New Roman"/>
      </w:rPr>
    </w:lvl>
    <w:lvl w:ilvl="1" w:tplc="C95093AC">
      <w:start w:val="1"/>
      <w:numFmt w:val="bullet"/>
      <w:lvlText w:val="o"/>
      <w:lvlJc w:val="left"/>
      <w:pPr>
        <w:ind w:left="1440" w:hanging="360"/>
      </w:pPr>
      <w:rPr>
        <w:rFonts w:ascii="Times New Roman" w:eastAsia="Times New Roman" w:hAnsi="Times New Roman" w:cs="Times New Roman"/>
      </w:rPr>
    </w:lvl>
    <w:lvl w:ilvl="2" w:tplc="B48E219C">
      <w:start w:val="1"/>
      <w:numFmt w:val="bullet"/>
      <w:lvlText w:val=" "/>
      <w:lvlJc w:val="left"/>
      <w:pPr>
        <w:ind w:left="2160" w:hanging="360"/>
      </w:pPr>
      <w:rPr>
        <w:rFonts w:ascii="Times New Roman" w:eastAsia="Times New Roman" w:hAnsi="Times New Roman" w:cs="Times New Roman"/>
      </w:rPr>
    </w:lvl>
    <w:lvl w:ilvl="3" w:tplc="CA3049A8">
      <w:start w:val="1"/>
      <w:numFmt w:val="bullet"/>
      <w:lvlText w:val=" "/>
      <w:lvlJc w:val="left"/>
      <w:pPr>
        <w:ind w:left="2880" w:hanging="360"/>
      </w:pPr>
      <w:rPr>
        <w:rFonts w:ascii="Times New Roman" w:eastAsia="Times New Roman" w:hAnsi="Times New Roman" w:cs="Times New Roman"/>
      </w:rPr>
    </w:lvl>
    <w:lvl w:ilvl="4" w:tplc="1BCA958E">
      <w:start w:val="1"/>
      <w:numFmt w:val="bullet"/>
      <w:lvlText w:val="o"/>
      <w:lvlJc w:val="left"/>
      <w:pPr>
        <w:ind w:left="3600" w:hanging="360"/>
      </w:pPr>
      <w:rPr>
        <w:rFonts w:ascii="Times New Roman" w:eastAsia="Times New Roman" w:hAnsi="Times New Roman" w:cs="Times New Roman"/>
      </w:rPr>
    </w:lvl>
    <w:lvl w:ilvl="5" w:tplc="E3306D10">
      <w:start w:val="1"/>
      <w:numFmt w:val="bullet"/>
      <w:lvlText w:val=" "/>
      <w:lvlJc w:val="left"/>
      <w:pPr>
        <w:ind w:left="4320" w:hanging="360"/>
      </w:pPr>
      <w:rPr>
        <w:rFonts w:ascii="Times New Roman" w:eastAsia="Times New Roman" w:hAnsi="Times New Roman" w:cs="Times New Roman"/>
      </w:rPr>
    </w:lvl>
    <w:lvl w:ilvl="6" w:tplc="7866819E">
      <w:start w:val="1"/>
      <w:numFmt w:val="bullet"/>
      <w:lvlText w:val=" "/>
      <w:lvlJc w:val="left"/>
      <w:pPr>
        <w:ind w:left="5040" w:hanging="360"/>
      </w:pPr>
      <w:rPr>
        <w:rFonts w:ascii="Times New Roman" w:eastAsia="Times New Roman" w:hAnsi="Times New Roman" w:cs="Times New Roman"/>
      </w:rPr>
    </w:lvl>
    <w:lvl w:ilvl="7" w:tplc="EC400548">
      <w:start w:val="1"/>
      <w:numFmt w:val="bullet"/>
      <w:lvlText w:val="o"/>
      <w:lvlJc w:val="left"/>
      <w:pPr>
        <w:ind w:left="5760" w:hanging="360"/>
      </w:pPr>
      <w:rPr>
        <w:rFonts w:ascii="Times New Roman" w:eastAsia="Times New Roman" w:hAnsi="Times New Roman" w:cs="Times New Roman"/>
      </w:rPr>
    </w:lvl>
    <w:lvl w:ilvl="8" w:tplc="F7B4436C">
      <w:start w:val="1"/>
      <w:numFmt w:val="bullet"/>
      <w:lvlText w:val=" "/>
      <w:lvlJc w:val="left"/>
      <w:pPr>
        <w:ind w:left="6480" w:hanging="360"/>
      </w:pPr>
      <w:rPr>
        <w:rFonts w:ascii="Times New Roman" w:eastAsia="Times New Roman" w:hAnsi="Times New Roman" w:cs="Times New Roman"/>
      </w:rPr>
    </w:lvl>
  </w:abstractNum>
  <w:abstractNum w:abstractNumId="35" w15:restartNumberingAfterBreak="0">
    <w:nsid w:val="6D48330A"/>
    <w:multiLevelType w:val="hybridMultilevel"/>
    <w:tmpl w:val="97BA5A70"/>
    <w:lvl w:ilvl="0" w:tplc="0BC8740C">
      <w:start w:val="1"/>
      <w:numFmt w:val="bullet"/>
      <w:lvlText w:val=""/>
      <w:lvlJc w:val="left"/>
      <w:pPr>
        <w:ind w:left="720" w:hanging="360"/>
      </w:pPr>
      <w:rPr>
        <w:rFonts w:ascii="Symbol" w:hAnsi="Symbol" w:hint="default"/>
      </w:rPr>
    </w:lvl>
    <w:lvl w:ilvl="1" w:tplc="8F1CAFF4">
      <w:start w:val="1"/>
      <w:numFmt w:val="bullet"/>
      <w:lvlText w:val="o"/>
      <w:lvlJc w:val="left"/>
      <w:pPr>
        <w:ind w:left="1440" w:hanging="360"/>
      </w:pPr>
      <w:rPr>
        <w:rFonts w:ascii="Courier New" w:hAnsi="Courier New" w:cs="Courier New" w:hint="default"/>
      </w:rPr>
    </w:lvl>
    <w:lvl w:ilvl="2" w:tplc="935463E2">
      <w:start w:val="1"/>
      <w:numFmt w:val="bullet"/>
      <w:lvlText w:val=""/>
      <w:lvlJc w:val="left"/>
      <w:pPr>
        <w:ind w:left="2160" w:hanging="360"/>
      </w:pPr>
      <w:rPr>
        <w:rFonts w:ascii="Wingdings" w:hAnsi="Wingdings" w:hint="default"/>
      </w:rPr>
    </w:lvl>
    <w:lvl w:ilvl="3" w:tplc="421A2CDA">
      <w:start w:val="1"/>
      <w:numFmt w:val="bullet"/>
      <w:lvlText w:val=""/>
      <w:lvlJc w:val="left"/>
      <w:pPr>
        <w:ind w:left="2880" w:hanging="360"/>
      </w:pPr>
      <w:rPr>
        <w:rFonts w:ascii="Symbol" w:hAnsi="Symbol" w:hint="default"/>
      </w:rPr>
    </w:lvl>
    <w:lvl w:ilvl="4" w:tplc="1854AC30">
      <w:start w:val="1"/>
      <w:numFmt w:val="bullet"/>
      <w:lvlText w:val="o"/>
      <w:lvlJc w:val="left"/>
      <w:pPr>
        <w:ind w:left="3600" w:hanging="360"/>
      </w:pPr>
      <w:rPr>
        <w:rFonts w:ascii="Courier New" w:hAnsi="Courier New" w:cs="Courier New" w:hint="default"/>
      </w:rPr>
    </w:lvl>
    <w:lvl w:ilvl="5" w:tplc="3814E71A">
      <w:start w:val="1"/>
      <w:numFmt w:val="bullet"/>
      <w:lvlText w:val=""/>
      <w:lvlJc w:val="left"/>
      <w:pPr>
        <w:ind w:left="4320" w:hanging="360"/>
      </w:pPr>
      <w:rPr>
        <w:rFonts w:ascii="Wingdings" w:hAnsi="Wingdings" w:hint="default"/>
      </w:rPr>
    </w:lvl>
    <w:lvl w:ilvl="6" w:tplc="6E0655A0">
      <w:start w:val="1"/>
      <w:numFmt w:val="bullet"/>
      <w:lvlText w:val=""/>
      <w:lvlJc w:val="left"/>
      <w:pPr>
        <w:ind w:left="5040" w:hanging="360"/>
      </w:pPr>
      <w:rPr>
        <w:rFonts w:ascii="Symbol" w:hAnsi="Symbol" w:hint="default"/>
      </w:rPr>
    </w:lvl>
    <w:lvl w:ilvl="7" w:tplc="4DD8E74A">
      <w:start w:val="1"/>
      <w:numFmt w:val="bullet"/>
      <w:lvlText w:val="o"/>
      <w:lvlJc w:val="left"/>
      <w:pPr>
        <w:ind w:left="5760" w:hanging="360"/>
      </w:pPr>
      <w:rPr>
        <w:rFonts w:ascii="Courier New" w:hAnsi="Courier New" w:cs="Courier New" w:hint="default"/>
      </w:rPr>
    </w:lvl>
    <w:lvl w:ilvl="8" w:tplc="95B830D4">
      <w:start w:val="1"/>
      <w:numFmt w:val="bullet"/>
      <w:lvlText w:val=""/>
      <w:lvlJc w:val="left"/>
      <w:pPr>
        <w:ind w:left="6480" w:hanging="360"/>
      </w:pPr>
      <w:rPr>
        <w:rFonts w:ascii="Wingdings" w:hAnsi="Wingdings" w:hint="default"/>
      </w:rPr>
    </w:lvl>
  </w:abstractNum>
  <w:abstractNum w:abstractNumId="36" w15:restartNumberingAfterBreak="0">
    <w:nsid w:val="6D5523A2"/>
    <w:multiLevelType w:val="hybridMultilevel"/>
    <w:tmpl w:val="7C16EFBC"/>
    <w:lvl w:ilvl="0" w:tplc="C75E1ACC">
      <w:start w:val="1"/>
      <w:numFmt w:val="bullet"/>
      <w:lvlText w:val="–"/>
      <w:lvlJc w:val="left"/>
      <w:pPr>
        <w:ind w:left="1418" w:hanging="360"/>
      </w:pPr>
      <w:rPr>
        <w:rFonts w:ascii="Arial" w:eastAsia="Arial" w:hAnsi="Arial" w:cs="Arial" w:hint="default"/>
      </w:rPr>
    </w:lvl>
    <w:lvl w:ilvl="1" w:tplc="464AE3CA">
      <w:start w:val="1"/>
      <w:numFmt w:val="bullet"/>
      <w:lvlText w:val="o"/>
      <w:lvlJc w:val="left"/>
      <w:pPr>
        <w:ind w:left="2138" w:hanging="360"/>
      </w:pPr>
      <w:rPr>
        <w:rFonts w:ascii="Courier New" w:eastAsia="Courier New" w:hAnsi="Courier New" w:cs="Courier New" w:hint="default"/>
      </w:rPr>
    </w:lvl>
    <w:lvl w:ilvl="2" w:tplc="6046BB62">
      <w:start w:val="1"/>
      <w:numFmt w:val="bullet"/>
      <w:lvlText w:val="§"/>
      <w:lvlJc w:val="left"/>
      <w:pPr>
        <w:ind w:left="2858" w:hanging="360"/>
      </w:pPr>
      <w:rPr>
        <w:rFonts w:ascii="Wingdings" w:eastAsia="Wingdings" w:hAnsi="Wingdings" w:cs="Wingdings" w:hint="default"/>
      </w:rPr>
    </w:lvl>
    <w:lvl w:ilvl="3" w:tplc="2F2AA982">
      <w:start w:val="1"/>
      <w:numFmt w:val="bullet"/>
      <w:lvlText w:val="·"/>
      <w:lvlJc w:val="left"/>
      <w:pPr>
        <w:ind w:left="3578" w:hanging="360"/>
      </w:pPr>
      <w:rPr>
        <w:rFonts w:ascii="Symbol" w:eastAsia="Symbol" w:hAnsi="Symbol" w:cs="Symbol" w:hint="default"/>
      </w:rPr>
    </w:lvl>
    <w:lvl w:ilvl="4" w:tplc="86828B0C">
      <w:start w:val="1"/>
      <w:numFmt w:val="bullet"/>
      <w:lvlText w:val="o"/>
      <w:lvlJc w:val="left"/>
      <w:pPr>
        <w:ind w:left="4298" w:hanging="360"/>
      </w:pPr>
      <w:rPr>
        <w:rFonts w:ascii="Courier New" w:eastAsia="Courier New" w:hAnsi="Courier New" w:cs="Courier New" w:hint="default"/>
      </w:rPr>
    </w:lvl>
    <w:lvl w:ilvl="5" w:tplc="EFBECBF0">
      <w:start w:val="1"/>
      <w:numFmt w:val="bullet"/>
      <w:lvlText w:val="§"/>
      <w:lvlJc w:val="left"/>
      <w:pPr>
        <w:ind w:left="5018" w:hanging="360"/>
      </w:pPr>
      <w:rPr>
        <w:rFonts w:ascii="Wingdings" w:eastAsia="Wingdings" w:hAnsi="Wingdings" w:cs="Wingdings" w:hint="default"/>
      </w:rPr>
    </w:lvl>
    <w:lvl w:ilvl="6" w:tplc="3370D704">
      <w:start w:val="1"/>
      <w:numFmt w:val="bullet"/>
      <w:lvlText w:val="·"/>
      <w:lvlJc w:val="left"/>
      <w:pPr>
        <w:ind w:left="5738" w:hanging="360"/>
      </w:pPr>
      <w:rPr>
        <w:rFonts w:ascii="Symbol" w:eastAsia="Symbol" w:hAnsi="Symbol" w:cs="Symbol" w:hint="default"/>
      </w:rPr>
    </w:lvl>
    <w:lvl w:ilvl="7" w:tplc="2F505AB4">
      <w:start w:val="1"/>
      <w:numFmt w:val="bullet"/>
      <w:lvlText w:val="o"/>
      <w:lvlJc w:val="left"/>
      <w:pPr>
        <w:ind w:left="6458" w:hanging="360"/>
      </w:pPr>
      <w:rPr>
        <w:rFonts w:ascii="Courier New" w:eastAsia="Courier New" w:hAnsi="Courier New" w:cs="Courier New" w:hint="default"/>
      </w:rPr>
    </w:lvl>
    <w:lvl w:ilvl="8" w:tplc="3AF66F00">
      <w:start w:val="1"/>
      <w:numFmt w:val="bullet"/>
      <w:lvlText w:val="§"/>
      <w:lvlJc w:val="left"/>
      <w:pPr>
        <w:ind w:left="7178" w:hanging="360"/>
      </w:pPr>
      <w:rPr>
        <w:rFonts w:ascii="Wingdings" w:eastAsia="Wingdings" w:hAnsi="Wingdings" w:cs="Wingdings" w:hint="default"/>
      </w:rPr>
    </w:lvl>
  </w:abstractNum>
  <w:abstractNum w:abstractNumId="37" w15:restartNumberingAfterBreak="0">
    <w:nsid w:val="6DBC1F56"/>
    <w:multiLevelType w:val="hybridMultilevel"/>
    <w:tmpl w:val="D0CCA910"/>
    <w:lvl w:ilvl="0" w:tplc="4280801E">
      <w:start w:val="1"/>
      <w:numFmt w:val="bullet"/>
      <w:lvlText w:val="–"/>
      <w:lvlJc w:val="left"/>
      <w:pPr>
        <w:ind w:left="709" w:hanging="360"/>
      </w:pPr>
      <w:rPr>
        <w:rFonts w:ascii="Arial" w:eastAsia="Arial" w:hAnsi="Arial" w:cs="Arial" w:hint="default"/>
      </w:rPr>
    </w:lvl>
    <w:lvl w:ilvl="1" w:tplc="785E2D52">
      <w:start w:val="1"/>
      <w:numFmt w:val="bullet"/>
      <w:lvlText w:val="o"/>
      <w:lvlJc w:val="left"/>
      <w:pPr>
        <w:ind w:left="1429" w:hanging="360"/>
      </w:pPr>
      <w:rPr>
        <w:rFonts w:ascii="Courier New" w:eastAsia="Courier New" w:hAnsi="Courier New" w:cs="Courier New" w:hint="default"/>
      </w:rPr>
    </w:lvl>
    <w:lvl w:ilvl="2" w:tplc="E91C64A2">
      <w:start w:val="1"/>
      <w:numFmt w:val="bullet"/>
      <w:lvlText w:val="§"/>
      <w:lvlJc w:val="left"/>
      <w:pPr>
        <w:ind w:left="2149" w:hanging="360"/>
      </w:pPr>
      <w:rPr>
        <w:rFonts w:ascii="Wingdings" w:eastAsia="Wingdings" w:hAnsi="Wingdings" w:cs="Wingdings" w:hint="default"/>
      </w:rPr>
    </w:lvl>
    <w:lvl w:ilvl="3" w:tplc="0910EC1C">
      <w:start w:val="1"/>
      <w:numFmt w:val="bullet"/>
      <w:lvlText w:val="·"/>
      <w:lvlJc w:val="left"/>
      <w:pPr>
        <w:ind w:left="2869" w:hanging="360"/>
      </w:pPr>
      <w:rPr>
        <w:rFonts w:ascii="Symbol" w:eastAsia="Symbol" w:hAnsi="Symbol" w:cs="Symbol" w:hint="default"/>
      </w:rPr>
    </w:lvl>
    <w:lvl w:ilvl="4" w:tplc="8522D5BC">
      <w:start w:val="1"/>
      <w:numFmt w:val="bullet"/>
      <w:lvlText w:val="o"/>
      <w:lvlJc w:val="left"/>
      <w:pPr>
        <w:ind w:left="3589" w:hanging="360"/>
      </w:pPr>
      <w:rPr>
        <w:rFonts w:ascii="Courier New" w:eastAsia="Courier New" w:hAnsi="Courier New" w:cs="Courier New" w:hint="default"/>
      </w:rPr>
    </w:lvl>
    <w:lvl w:ilvl="5" w:tplc="23747492">
      <w:start w:val="1"/>
      <w:numFmt w:val="bullet"/>
      <w:lvlText w:val="§"/>
      <w:lvlJc w:val="left"/>
      <w:pPr>
        <w:ind w:left="4309" w:hanging="360"/>
      </w:pPr>
      <w:rPr>
        <w:rFonts w:ascii="Wingdings" w:eastAsia="Wingdings" w:hAnsi="Wingdings" w:cs="Wingdings" w:hint="default"/>
      </w:rPr>
    </w:lvl>
    <w:lvl w:ilvl="6" w:tplc="643CCB9E">
      <w:start w:val="1"/>
      <w:numFmt w:val="bullet"/>
      <w:lvlText w:val="·"/>
      <w:lvlJc w:val="left"/>
      <w:pPr>
        <w:ind w:left="5029" w:hanging="360"/>
      </w:pPr>
      <w:rPr>
        <w:rFonts w:ascii="Symbol" w:eastAsia="Symbol" w:hAnsi="Symbol" w:cs="Symbol" w:hint="default"/>
      </w:rPr>
    </w:lvl>
    <w:lvl w:ilvl="7" w:tplc="ED9AE8FC">
      <w:start w:val="1"/>
      <w:numFmt w:val="bullet"/>
      <w:lvlText w:val="o"/>
      <w:lvlJc w:val="left"/>
      <w:pPr>
        <w:ind w:left="5749" w:hanging="360"/>
      </w:pPr>
      <w:rPr>
        <w:rFonts w:ascii="Courier New" w:eastAsia="Courier New" w:hAnsi="Courier New" w:cs="Courier New" w:hint="default"/>
      </w:rPr>
    </w:lvl>
    <w:lvl w:ilvl="8" w:tplc="8CF88576">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FDB6702"/>
    <w:multiLevelType w:val="hybridMultilevel"/>
    <w:tmpl w:val="F9E2EF06"/>
    <w:lvl w:ilvl="0" w:tplc="5CE63678">
      <w:start w:val="1"/>
      <w:numFmt w:val="bullet"/>
      <w:lvlText w:val="–"/>
      <w:lvlJc w:val="left"/>
      <w:pPr>
        <w:ind w:left="709" w:hanging="360"/>
      </w:pPr>
      <w:rPr>
        <w:rFonts w:ascii="Arial" w:eastAsia="Arial" w:hAnsi="Arial" w:cs="Arial" w:hint="default"/>
      </w:rPr>
    </w:lvl>
    <w:lvl w:ilvl="1" w:tplc="F7F06D86">
      <w:start w:val="1"/>
      <w:numFmt w:val="bullet"/>
      <w:lvlText w:val="o"/>
      <w:lvlJc w:val="left"/>
      <w:pPr>
        <w:ind w:left="1429" w:hanging="360"/>
      </w:pPr>
      <w:rPr>
        <w:rFonts w:ascii="Courier New" w:eastAsia="Courier New" w:hAnsi="Courier New" w:cs="Courier New" w:hint="default"/>
      </w:rPr>
    </w:lvl>
    <w:lvl w:ilvl="2" w:tplc="3B24458A">
      <w:start w:val="1"/>
      <w:numFmt w:val="bullet"/>
      <w:lvlText w:val="§"/>
      <w:lvlJc w:val="left"/>
      <w:pPr>
        <w:ind w:left="2149" w:hanging="360"/>
      </w:pPr>
      <w:rPr>
        <w:rFonts w:ascii="Wingdings" w:eastAsia="Wingdings" w:hAnsi="Wingdings" w:cs="Wingdings" w:hint="default"/>
      </w:rPr>
    </w:lvl>
    <w:lvl w:ilvl="3" w:tplc="3DF20220">
      <w:start w:val="1"/>
      <w:numFmt w:val="bullet"/>
      <w:lvlText w:val="·"/>
      <w:lvlJc w:val="left"/>
      <w:pPr>
        <w:ind w:left="2869" w:hanging="360"/>
      </w:pPr>
      <w:rPr>
        <w:rFonts w:ascii="Symbol" w:eastAsia="Symbol" w:hAnsi="Symbol" w:cs="Symbol" w:hint="default"/>
      </w:rPr>
    </w:lvl>
    <w:lvl w:ilvl="4" w:tplc="C61235A0">
      <w:start w:val="1"/>
      <w:numFmt w:val="bullet"/>
      <w:lvlText w:val="o"/>
      <w:lvlJc w:val="left"/>
      <w:pPr>
        <w:ind w:left="3589" w:hanging="360"/>
      </w:pPr>
      <w:rPr>
        <w:rFonts w:ascii="Courier New" w:eastAsia="Courier New" w:hAnsi="Courier New" w:cs="Courier New" w:hint="default"/>
      </w:rPr>
    </w:lvl>
    <w:lvl w:ilvl="5" w:tplc="98381F80">
      <w:start w:val="1"/>
      <w:numFmt w:val="bullet"/>
      <w:lvlText w:val="§"/>
      <w:lvlJc w:val="left"/>
      <w:pPr>
        <w:ind w:left="4309" w:hanging="360"/>
      </w:pPr>
      <w:rPr>
        <w:rFonts w:ascii="Wingdings" w:eastAsia="Wingdings" w:hAnsi="Wingdings" w:cs="Wingdings" w:hint="default"/>
      </w:rPr>
    </w:lvl>
    <w:lvl w:ilvl="6" w:tplc="BF84DA7E">
      <w:start w:val="1"/>
      <w:numFmt w:val="bullet"/>
      <w:lvlText w:val="·"/>
      <w:lvlJc w:val="left"/>
      <w:pPr>
        <w:ind w:left="5029" w:hanging="360"/>
      </w:pPr>
      <w:rPr>
        <w:rFonts w:ascii="Symbol" w:eastAsia="Symbol" w:hAnsi="Symbol" w:cs="Symbol" w:hint="default"/>
      </w:rPr>
    </w:lvl>
    <w:lvl w:ilvl="7" w:tplc="A8903ADE">
      <w:start w:val="1"/>
      <w:numFmt w:val="bullet"/>
      <w:lvlText w:val="o"/>
      <w:lvlJc w:val="left"/>
      <w:pPr>
        <w:ind w:left="5749" w:hanging="360"/>
      </w:pPr>
      <w:rPr>
        <w:rFonts w:ascii="Courier New" w:eastAsia="Courier New" w:hAnsi="Courier New" w:cs="Courier New" w:hint="default"/>
      </w:rPr>
    </w:lvl>
    <w:lvl w:ilvl="8" w:tplc="B8D8E482">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18E2BE4"/>
    <w:multiLevelType w:val="hybridMultilevel"/>
    <w:tmpl w:val="19C050FA"/>
    <w:lvl w:ilvl="0" w:tplc="F2F2B4CA">
      <w:start w:val="1"/>
      <w:numFmt w:val="bullet"/>
      <w:lvlText w:val="–"/>
      <w:lvlJc w:val="left"/>
      <w:pPr>
        <w:ind w:left="1418" w:hanging="360"/>
      </w:pPr>
      <w:rPr>
        <w:rFonts w:ascii="Arial" w:eastAsia="Arial" w:hAnsi="Arial" w:cs="Arial" w:hint="default"/>
      </w:rPr>
    </w:lvl>
    <w:lvl w:ilvl="1" w:tplc="424E1614">
      <w:start w:val="1"/>
      <w:numFmt w:val="bullet"/>
      <w:lvlText w:val="o"/>
      <w:lvlJc w:val="left"/>
      <w:pPr>
        <w:ind w:left="2138" w:hanging="360"/>
      </w:pPr>
      <w:rPr>
        <w:rFonts w:ascii="Courier New" w:eastAsia="Courier New" w:hAnsi="Courier New" w:cs="Courier New" w:hint="default"/>
      </w:rPr>
    </w:lvl>
    <w:lvl w:ilvl="2" w:tplc="70141A2A">
      <w:start w:val="1"/>
      <w:numFmt w:val="bullet"/>
      <w:lvlText w:val="§"/>
      <w:lvlJc w:val="left"/>
      <w:pPr>
        <w:ind w:left="2858" w:hanging="360"/>
      </w:pPr>
      <w:rPr>
        <w:rFonts w:ascii="Wingdings" w:eastAsia="Wingdings" w:hAnsi="Wingdings" w:cs="Wingdings" w:hint="default"/>
      </w:rPr>
    </w:lvl>
    <w:lvl w:ilvl="3" w:tplc="3D6E04E4">
      <w:start w:val="1"/>
      <w:numFmt w:val="bullet"/>
      <w:lvlText w:val="·"/>
      <w:lvlJc w:val="left"/>
      <w:pPr>
        <w:ind w:left="3578" w:hanging="360"/>
      </w:pPr>
      <w:rPr>
        <w:rFonts w:ascii="Symbol" w:eastAsia="Symbol" w:hAnsi="Symbol" w:cs="Symbol" w:hint="default"/>
      </w:rPr>
    </w:lvl>
    <w:lvl w:ilvl="4" w:tplc="FC12DE60">
      <w:start w:val="1"/>
      <w:numFmt w:val="bullet"/>
      <w:lvlText w:val="o"/>
      <w:lvlJc w:val="left"/>
      <w:pPr>
        <w:ind w:left="4298" w:hanging="360"/>
      </w:pPr>
      <w:rPr>
        <w:rFonts w:ascii="Courier New" w:eastAsia="Courier New" w:hAnsi="Courier New" w:cs="Courier New" w:hint="default"/>
      </w:rPr>
    </w:lvl>
    <w:lvl w:ilvl="5" w:tplc="C50C020A">
      <w:start w:val="1"/>
      <w:numFmt w:val="bullet"/>
      <w:lvlText w:val="§"/>
      <w:lvlJc w:val="left"/>
      <w:pPr>
        <w:ind w:left="5018" w:hanging="360"/>
      </w:pPr>
      <w:rPr>
        <w:rFonts w:ascii="Wingdings" w:eastAsia="Wingdings" w:hAnsi="Wingdings" w:cs="Wingdings" w:hint="default"/>
      </w:rPr>
    </w:lvl>
    <w:lvl w:ilvl="6" w:tplc="8848A762">
      <w:start w:val="1"/>
      <w:numFmt w:val="bullet"/>
      <w:lvlText w:val="·"/>
      <w:lvlJc w:val="left"/>
      <w:pPr>
        <w:ind w:left="5738" w:hanging="360"/>
      </w:pPr>
      <w:rPr>
        <w:rFonts w:ascii="Symbol" w:eastAsia="Symbol" w:hAnsi="Symbol" w:cs="Symbol" w:hint="default"/>
      </w:rPr>
    </w:lvl>
    <w:lvl w:ilvl="7" w:tplc="EFDC8558">
      <w:start w:val="1"/>
      <w:numFmt w:val="bullet"/>
      <w:lvlText w:val="o"/>
      <w:lvlJc w:val="left"/>
      <w:pPr>
        <w:ind w:left="6458" w:hanging="360"/>
      </w:pPr>
      <w:rPr>
        <w:rFonts w:ascii="Courier New" w:eastAsia="Courier New" w:hAnsi="Courier New" w:cs="Courier New" w:hint="default"/>
      </w:rPr>
    </w:lvl>
    <w:lvl w:ilvl="8" w:tplc="F19EE2A8">
      <w:start w:val="1"/>
      <w:numFmt w:val="bullet"/>
      <w:lvlText w:val="§"/>
      <w:lvlJc w:val="left"/>
      <w:pPr>
        <w:ind w:left="7178" w:hanging="360"/>
      </w:pPr>
      <w:rPr>
        <w:rFonts w:ascii="Wingdings" w:eastAsia="Wingdings" w:hAnsi="Wingdings" w:cs="Wingdings" w:hint="default"/>
      </w:rPr>
    </w:lvl>
  </w:abstractNum>
  <w:abstractNum w:abstractNumId="40" w15:restartNumberingAfterBreak="0">
    <w:nsid w:val="747C05E7"/>
    <w:multiLevelType w:val="hybridMultilevel"/>
    <w:tmpl w:val="36B4EB76"/>
    <w:lvl w:ilvl="0" w:tplc="CAF0181E">
      <w:start w:val="1"/>
      <w:numFmt w:val="bullet"/>
      <w:lvlText w:val=""/>
      <w:lvlJc w:val="left"/>
      <w:pPr>
        <w:ind w:left="709" w:hanging="360"/>
      </w:pPr>
      <w:rPr>
        <w:rFonts w:ascii="Symbol" w:hAnsi="Symbol"/>
      </w:rPr>
    </w:lvl>
    <w:lvl w:ilvl="1" w:tplc="929628B4">
      <w:start w:val="1"/>
      <w:numFmt w:val="bullet"/>
      <w:lvlText w:val="o"/>
      <w:lvlJc w:val="left"/>
      <w:pPr>
        <w:ind w:left="1429" w:hanging="360"/>
      </w:pPr>
      <w:rPr>
        <w:rFonts w:ascii="Courier New" w:eastAsia="Courier New" w:hAnsi="Courier New" w:cs="Courier New" w:hint="default"/>
      </w:rPr>
    </w:lvl>
    <w:lvl w:ilvl="2" w:tplc="F0D25C9A">
      <w:start w:val="1"/>
      <w:numFmt w:val="bullet"/>
      <w:lvlText w:val="§"/>
      <w:lvlJc w:val="left"/>
      <w:pPr>
        <w:ind w:left="2149" w:hanging="360"/>
      </w:pPr>
      <w:rPr>
        <w:rFonts w:ascii="Wingdings" w:eastAsia="Wingdings" w:hAnsi="Wingdings" w:cs="Wingdings" w:hint="default"/>
      </w:rPr>
    </w:lvl>
    <w:lvl w:ilvl="3" w:tplc="DFDA54F0">
      <w:start w:val="1"/>
      <w:numFmt w:val="bullet"/>
      <w:lvlText w:val="·"/>
      <w:lvlJc w:val="left"/>
      <w:pPr>
        <w:ind w:left="2869" w:hanging="360"/>
      </w:pPr>
      <w:rPr>
        <w:rFonts w:ascii="Symbol" w:eastAsia="Symbol" w:hAnsi="Symbol" w:cs="Symbol" w:hint="default"/>
      </w:rPr>
    </w:lvl>
    <w:lvl w:ilvl="4" w:tplc="0026264E">
      <w:start w:val="1"/>
      <w:numFmt w:val="bullet"/>
      <w:lvlText w:val="o"/>
      <w:lvlJc w:val="left"/>
      <w:pPr>
        <w:ind w:left="3589" w:hanging="360"/>
      </w:pPr>
      <w:rPr>
        <w:rFonts w:ascii="Courier New" w:eastAsia="Courier New" w:hAnsi="Courier New" w:cs="Courier New" w:hint="default"/>
      </w:rPr>
    </w:lvl>
    <w:lvl w:ilvl="5" w:tplc="DBBEA414">
      <w:start w:val="1"/>
      <w:numFmt w:val="bullet"/>
      <w:lvlText w:val="§"/>
      <w:lvlJc w:val="left"/>
      <w:pPr>
        <w:ind w:left="4309" w:hanging="360"/>
      </w:pPr>
      <w:rPr>
        <w:rFonts w:ascii="Wingdings" w:eastAsia="Wingdings" w:hAnsi="Wingdings" w:cs="Wingdings" w:hint="default"/>
      </w:rPr>
    </w:lvl>
    <w:lvl w:ilvl="6" w:tplc="20D847C2">
      <w:start w:val="1"/>
      <w:numFmt w:val="bullet"/>
      <w:lvlText w:val="·"/>
      <w:lvlJc w:val="left"/>
      <w:pPr>
        <w:ind w:left="5029" w:hanging="360"/>
      </w:pPr>
      <w:rPr>
        <w:rFonts w:ascii="Symbol" w:eastAsia="Symbol" w:hAnsi="Symbol" w:cs="Symbol" w:hint="default"/>
      </w:rPr>
    </w:lvl>
    <w:lvl w:ilvl="7" w:tplc="36FE15FC">
      <w:start w:val="1"/>
      <w:numFmt w:val="bullet"/>
      <w:lvlText w:val="o"/>
      <w:lvlJc w:val="left"/>
      <w:pPr>
        <w:ind w:left="5749" w:hanging="360"/>
      </w:pPr>
      <w:rPr>
        <w:rFonts w:ascii="Courier New" w:eastAsia="Courier New" w:hAnsi="Courier New" w:cs="Courier New" w:hint="default"/>
      </w:rPr>
    </w:lvl>
    <w:lvl w:ilvl="8" w:tplc="C59C83EA">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99C2AFF"/>
    <w:multiLevelType w:val="hybridMultilevel"/>
    <w:tmpl w:val="7480D3C8"/>
    <w:lvl w:ilvl="0" w:tplc="1A7C5ED0">
      <w:start w:val="1"/>
      <w:numFmt w:val="bullet"/>
      <w:lvlText w:val="–"/>
      <w:lvlJc w:val="left"/>
      <w:pPr>
        <w:ind w:left="993" w:hanging="360"/>
      </w:pPr>
      <w:rPr>
        <w:rFonts w:ascii="Arial" w:eastAsia="Arial" w:hAnsi="Arial" w:cs="Arial" w:hint="default"/>
      </w:rPr>
    </w:lvl>
    <w:lvl w:ilvl="1" w:tplc="D646B700">
      <w:start w:val="1"/>
      <w:numFmt w:val="bullet"/>
      <w:lvlText w:val="o"/>
      <w:lvlJc w:val="left"/>
      <w:pPr>
        <w:ind w:left="1713" w:hanging="360"/>
      </w:pPr>
      <w:rPr>
        <w:rFonts w:ascii="Courier New" w:eastAsia="Courier New" w:hAnsi="Courier New" w:cs="Courier New" w:hint="default"/>
      </w:rPr>
    </w:lvl>
    <w:lvl w:ilvl="2" w:tplc="2AB6E0EC">
      <w:start w:val="1"/>
      <w:numFmt w:val="bullet"/>
      <w:lvlText w:val="§"/>
      <w:lvlJc w:val="left"/>
      <w:pPr>
        <w:ind w:left="2433" w:hanging="360"/>
      </w:pPr>
      <w:rPr>
        <w:rFonts w:ascii="Wingdings" w:eastAsia="Wingdings" w:hAnsi="Wingdings" w:cs="Wingdings" w:hint="default"/>
      </w:rPr>
    </w:lvl>
    <w:lvl w:ilvl="3" w:tplc="3FB691D4">
      <w:start w:val="1"/>
      <w:numFmt w:val="bullet"/>
      <w:lvlText w:val="·"/>
      <w:lvlJc w:val="left"/>
      <w:pPr>
        <w:ind w:left="3153" w:hanging="360"/>
      </w:pPr>
      <w:rPr>
        <w:rFonts w:ascii="Symbol" w:eastAsia="Symbol" w:hAnsi="Symbol" w:cs="Symbol" w:hint="default"/>
      </w:rPr>
    </w:lvl>
    <w:lvl w:ilvl="4" w:tplc="104EDE6E">
      <w:start w:val="1"/>
      <w:numFmt w:val="bullet"/>
      <w:lvlText w:val="o"/>
      <w:lvlJc w:val="left"/>
      <w:pPr>
        <w:ind w:left="3873" w:hanging="360"/>
      </w:pPr>
      <w:rPr>
        <w:rFonts w:ascii="Courier New" w:eastAsia="Courier New" w:hAnsi="Courier New" w:cs="Courier New" w:hint="default"/>
      </w:rPr>
    </w:lvl>
    <w:lvl w:ilvl="5" w:tplc="DB98EED0">
      <w:start w:val="1"/>
      <w:numFmt w:val="bullet"/>
      <w:lvlText w:val="§"/>
      <w:lvlJc w:val="left"/>
      <w:pPr>
        <w:ind w:left="4593" w:hanging="360"/>
      </w:pPr>
      <w:rPr>
        <w:rFonts w:ascii="Wingdings" w:eastAsia="Wingdings" w:hAnsi="Wingdings" w:cs="Wingdings" w:hint="default"/>
      </w:rPr>
    </w:lvl>
    <w:lvl w:ilvl="6" w:tplc="311673CE">
      <w:start w:val="1"/>
      <w:numFmt w:val="bullet"/>
      <w:lvlText w:val="·"/>
      <w:lvlJc w:val="left"/>
      <w:pPr>
        <w:ind w:left="5313" w:hanging="360"/>
      </w:pPr>
      <w:rPr>
        <w:rFonts w:ascii="Symbol" w:eastAsia="Symbol" w:hAnsi="Symbol" w:cs="Symbol" w:hint="default"/>
      </w:rPr>
    </w:lvl>
    <w:lvl w:ilvl="7" w:tplc="2C180C9E">
      <w:start w:val="1"/>
      <w:numFmt w:val="bullet"/>
      <w:lvlText w:val="o"/>
      <w:lvlJc w:val="left"/>
      <w:pPr>
        <w:ind w:left="6033" w:hanging="360"/>
      </w:pPr>
      <w:rPr>
        <w:rFonts w:ascii="Courier New" w:eastAsia="Courier New" w:hAnsi="Courier New" w:cs="Courier New" w:hint="default"/>
      </w:rPr>
    </w:lvl>
    <w:lvl w:ilvl="8" w:tplc="695E9E64">
      <w:start w:val="1"/>
      <w:numFmt w:val="bullet"/>
      <w:lvlText w:val="§"/>
      <w:lvlJc w:val="left"/>
      <w:pPr>
        <w:ind w:left="6753" w:hanging="360"/>
      </w:pPr>
      <w:rPr>
        <w:rFonts w:ascii="Wingdings" w:eastAsia="Wingdings" w:hAnsi="Wingdings" w:cs="Wingdings" w:hint="default"/>
      </w:rPr>
    </w:lvl>
  </w:abstractNum>
  <w:abstractNum w:abstractNumId="42" w15:restartNumberingAfterBreak="0">
    <w:nsid w:val="7B890531"/>
    <w:multiLevelType w:val="multilevel"/>
    <w:tmpl w:val="A2B2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0C13C4"/>
    <w:multiLevelType w:val="hybridMultilevel"/>
    <w:tmpl w:val="FA9E0344"/>
    <w:lvl w:ilvl="0" w:tplc="9224DCAE">
      <w:start w:val="1"/>
      <w:numFmt w:val="bullet"/>
      <w:lvlText w:val="–"/>
      <w:lvlJc w:val="left"/>
      <w:pPr>
        <w:ind w:left="1057" w:hanging="360"/>
      </w:pPr>
      <w:rPr>
        <w:rFonts w:ascii="Arial" w:eastAsia="Arial" w:hAnsi="Arial" w:cs="Arial" w:hint="default"/>
      </w:rPr>
    </w:lvl>
    <w:lvl w:ilvl="1" w:tplc="AFF0111A">
      <w:start w:val="1"/>
      <w:numFmt w:val="bullet"/>
      <w:lvlText w:val="o"/>
      <w:lvlJc w:val="left"/>
      <w:pPr>
        <w:ind w:left="1777" w:hanging="360"/>
      </w:pPr>
      <w:rPr>
        <w:rFonts w:ascii="Courier New" w:eastAsia="Courier New" w:hAnsi="Courier New" w:cs="Courier New" w:hint="default"/>
      </w:rPr>
    </w:lvl>
    <w:lvl w:ilvl="2" w:tplc="57BC4FEA">
      <w:start w:val="1"/>
      <w:numFmt w:val="bullet"/>
      <w:lvlText w:val="§"/>
      <w:lvlJc w:val="left"/>
      <w:pPr>
        <w:ind w:left="2497" w:hanging="360"/>
      </w:pPr>
      <w:rPr>
        <w:rFonts w:ascii="Wingdings" w:eastAsia="Wingdings" w:hAnsi="Wingdings" w:cs="Wingdings" w:hint="default"/>
      </w:rPr>
    </w:lvl>
    <w:lvl w:ilvl="3" w:tplc="240C5FDE">
      <w:start w:val="1"/>
      <w:numFmt w:val="bullet"/>
      <w:lvlText w:val="·"/>
      <w:lvlJc w:val="left"/>
      <w:pPr>
        <w:ind w:left="3217" w:hanging="360"/>
      </w:pPr>
      <w:rPr>
        <w:rFonts w:ascii="Symbol" w:eastAsia="Symbol" w:hAnsi="Symbol" w:cs="Symbol" w:hint="default"/>
      </w:rPr>
    </w:lvl>
    <w:lvl w:ilvl="4" w:tplc="32F68768">
      <w:start w:val="1"/>
      <w:numFmt w:val="bullet"/>
      <w:lvlText w:val="o"/>
      <w:lvlJc w:val="left"/>
      <w:pPr>
        <w:ind w:left="3937" w:hanging="360"/>
      </w:pPr>
      <w:rPr>
        <w:rFonts w:ascii="Courier New" w:eastAsia="Courier New" w:hAnsi="Courier New" w:cs="Courier New" w:hint="default"/>
      </w:rPr>
    </w:lvl>
    <w:lvl w:ilvl="5" w:tplc="15D4A5DE">
      <w:start w:val="1"/>
      <w:numFmt w:val="bullet"/>
      <w:lvlText w:val="§"/>
      <w:lvlJc w:val="left"/>
      <w:pPr>
        <w:ind w:left="4657" w:hanging="360"/>
      </w:pPr>
      <w:rPr>
        <w:rFonts w:ascii="Wingdings" w:eastAsia="Wingdings" w:hAnsi="Wingdings" w:cs="Wingdings" w:hint="default"/>
      </w:rPr>
    </w:lvl>
    <w:lvl w:ilvl="6" w:tplc="D90086D8">
      <w:start w:val="1"/>
      <w:numFmt w:val="bullet"/>
      <w:lvlText w:val="·"/>
      <w:lvlJc w:val="left"/>
      <w:pPr>
        <w:ind w:left="5377" w:hanging="360"/>
      </w:pPr>
      <w:rPr>
        <w:rFonts w:ascii="Symbol" w:eastAsia="Symbol" w:hAnsi="Symbol" w:cs="Symbol" w:hint="default"/>
      </w:rPr>
    </w:lvl>
    <w:lvl w:ilvl="7" w:tplc="73561810">
      <w:start w:val="1"/>
      <w:numFmt w:val="bullet"/>
      <w:lvlText w:val="o"/>
      <w:lvlJc w:val="left"/>
      <w:pPr>
        <w:ind w:left="6097" w:hanging="360"/>
      </w:pPr>
      <w:rPr>
        <w:rFonts w:ascii="Courier New" w:eastAsia="Courier New" w:hAnsi="Courier New" w:cs="Courier New" w:hint="default"/>
      </w:rPr>
    </w:lvl>
    <w:lvl w:ilvl="8" w:tplc="762C18EA">
      <w:start w:val="1"/>
      <w:numFmt w:val="bullet"/>
      <w:lvlText w:val="§"/>
      <w:lvlJc w:val="left"/>
      <w:pPr>
        <w:ind w:left="6817" w:hanging="360"/>
      </w:pPr>
      <w:rPr>
        <w:rFonts w:ascii="Wingdings" w:eastAsia="Wingdings" w:hAnsi="Wingdings" w:cs="Wingdings" w:hint="default"/>
      </w:rPr>
    </w:lvl>
  </w:abstractNum>
  <w:num w:numId="1">
    <w:abstractNumId w:val="27"/>
  </w:num>
  <w:num w:numId="2">
    <w:abstractNumId w:val="34"/>
  </w:num>
  <w:num w:numId="3">
    <w:abstractNumId w:val="18"/>
  </w:num>
  <w:num w:numId="4">
    <w:abstractNumId w:val="8"/>
  </w:num>
  <w:num w:numId="5">
    <w:abstractNumId w:val="41"/>
  </w:num>
  <w:num w:numId="6">
    <w:abstractNumId w:val="15"/>
  </w:num>
  <w:num w:numId="7">
    <w:abstractNumId w:val="35"/>
  </w:num>
  <w:num w:numId="8">
    <w:abstractNumId w:val="16"/>
  </w:num>
  <w:num w:numId="9">
    <w:abstractNumId w:val="29"/>
  </w:num>
  <w:num w:numId="10">
    <w:abstractNumId w:val="19"/>
  </w:num>
  <w:num w:numId="11">
    <w:abstractNumId w:val="21"/>
  </w:num>
  <w:num w:numId="12">
    <w:abstractNumId w:val="1"/>
  </w:num>
  <w:num w:numId="13">
    <w:abstractNumId w:val="7"/>
  </w:num>
  <w:num w:numId="14">
    <w:abstractNumId w:val="20"/>
  </w:num>
  <w:num w:numId="15">
    <w:abstractNumId w:val="17"/>
  </w:num>
  <w:num w:numId="16">
    <w:abstractNumId w:val="43"/>
  </w:num>
  <w:num w:numId="17">
    <w:abstractNumId w:val="26"/>
  </w:num>
  <w:num w:numId="18">
    <w:abstractNumId w:val="38"/>
  </w:num>
  <w:num w:numId="19">
    <w:abstractNumId w:val="40"/>
  </w:num>
  <w:num w:numId="20">
    <w:abstractNumId w:val="32"/>
  </w:num>
  <w:num w:numId="21">
    <w:abstractNumId w:val="9"/>
  </w:num>
  <w:num w:numId="22">
    <w:abstractNumId w:val="4"/>
  </w:num>
  <w:num w:numId="23">
    <w:abstractNumId w:val="33"/>
  </w:num>
  <w:num w:numId="24">
    <w:abstractNumId w:val="10"/>
  </w:num>
  <w:num w:numId="25">
    <w:abstractNumId w:val="0"/>
  </w:num>
  <w:num w:numId="26">
    <w:abstractNumId w:val="22"/>
  </w:num>
  <w:num w:numId="27">
    <w:abstractNumId w:val="14"/>
  </w:num>
  <w:num w:numId="28">
    <w:abstractNumId w:val="13"/>
  </w:num>
  <w:num w:numId="29">
    <w:abstractNumId w:val="23"/>
  </w:num>
  <w:num w:numId="30">
    <w:abstractNumId w:val="28"/>
  </w:num>
  <w:num w:numId="31">
    <w:abstractNumId w:val="12"/>
  </w:num>
  <w:num w:numId="32">
    <w:abstractNumId w:val="37"/>
  </w:num>
  <w:num w:numId="33">
    <w:abstractNumId w:val="2"/>
  </w:num>
  <w:num w:numId="34">
    <w:abstractNumId w:val="36"/>
  </w:num>
  <w:num w:numId="35">
    <w:abstractNumId w:val="24"/>
  </w:num>
  <w:num w:numId="36">
    <w:abstractNumId w:val="25"/>
  </w:num>
  <w:num w:numId="37">
    <w:abstractNumId w:val="5"/>
  </w:num>
  <w:num w:numId="38">
    <w:abstractNumId w:val="30"/>
  </w:num>
  <w:num w:numId="39">
    <w:abstractNumId w:val="3"/>
  </w:num>
  <w:num w:numId="40">
    <w:abstractNumId w:val="39"/>
  </w:num>
  <w:num w:numId="41">
    <w:abstractNumId w:val="31"/>
  </w:num>
  <w:num w:numId="42">
    <w:abstractNumId w:val="6"/>
  </w:num>
  <w:num w:numId="43">
    <w:abstractNumId w:val="11"/>
  </w:num>
  <w:num w:numId="44">
    <w:abstractNumId w:val="42"/>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женов Александр Михайлович">
    <w15:presenceInfo w15:providerId="Teamlab" w15:userId="S-1-5-21-2356655543-2162514679-1277178298-5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6A"/>
    <w:rsid w:val="00004D92"/>
    <w:rsid w:val="00362E30"/>
    <w:rsid w:val="0062666A"/>
    <w:rsid w:val="006337CE"/>
    <w:rsid w:val="0074284A"/>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EF52"/>
  <w15:docId w15:val="{3AEDDFCC-E1C1-4ACB-B9C7-D9B93C53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lang w:bidi="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link w:val="12"/>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link w:val="24"/>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pPr>
      <w:spacing w:after="200" w:line="276" w:lineRule="auto"/>
    </w:pPr>
    <w:rPr>
      <w:sz w:val="22"/>
    </w:rPr>
  </w:style>
  <w:style w:type="paragraph" w:styleId="af8">
    <w:name w:val="table of figures"/>
    <w:basedOn w:val="a"/>
    <w:next w:val="a"/>
    <w:uiPriority w:val="99"/>
    <w:unhideWhenUsed/>
    <w:pPr>
      <w:spacing w:after="0"/>
    </w:pPr>
  </w:style>
  <w:style w:type="character" w:customStyle="1" w:styleId="apple-converted-space">
    <w:name w:val="apple-converted-space"/>
    <w:rPr>
      <w:rFonts w:ascii="Times New Roman" w:eastAsia="Times New Roman" w:hAnsi="Times New Roman" w:cs="Times New Roman"/>
      <w:sz w:val="24"/>
    </w:rPr>
  </w:style>
  <w:style w:type="character" w:styleId="af9">
    <w:name w:val="Hyperlink"/>
    <w:semiHidden/>
    <w:unhideWhenUsed/>
    <w:rPr>
      <w:rFonts w:ascii="Times New Roman" w:eastAsia="Times New Roman" w:hAnsi="Times New Roman" w:cs="Times New Roman"/>
      <w:color w:val="0563C1"/>
      <w:sz w:val="24"/>
      <w:u w:val="single"/>
    </w:rPr>
  </w:style>
  <w:style w:type="paragraph" w:customStyle="1" w:styleId="ConsPlusNonformat">
    <w:name w:val="ConsPlusNonformat"/>
    <w:basedOn w:val="a"/>
    <w:pPr>
      <w:spacing w:after="0" w:line="240" w:lineRule="auto"/>
    </w:pPr>
    <w:rPr>
      <w:rFonts w:ascii="Courier New" w:eastAsia="Courier New" w:hAnsi="Courier New" w:cs="Courier New"/>
      <w:sz w:val="20"/>
      <w:szCs w:val="20"/>
    </w:rPr>
  </w:style>
  <w:style w:type="paragraph" w:styleId="afa">
    <w:name w:val="Balloon Text"/>
    <w:basedOn w:val="a"/>
    <w:pPr>
      <w:spacing w:after="0" w:line="240" w:lineRule="auto"/>
    </w:pPr>
    <w:rPr>
      <w:rFonts w:ascii="Segoe UI" w:eastAsia="Segoe UI" w:hAnsi="Segoe UI" w:cs="Segoe UI"/>
      <w:sz w:val="18"/>
      <w:szCs w:val="18"/>
    </w:rPr>
  </w:style>
  <w:style w:type="character" w:customStyle="1" w:styleId="afb">
    <w:name w:val="Текст выноски Знак"/>
    <w:rPr>
      <w:rFonts w:ascii="Segoe UI" w:eastAsia="Segoe UI" w:hAnsi="Segoe UI" w:cs="Segoe UI"/>
      <w:sz w:val="18"/>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szCs w:val="22"/>
    </w:rPr>
  </w:style>
  <w:style w:type="paragraph" w:customStyle="1" w:styleId="12">
    <w:name w:val="Заголовок №1"/>
    <w:link w:val="ListTable7Colorful-Accent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0" w:line="0" w:lineRule="atLeast"/>
      <w:outlineLvl w:val="0"/>
    </w:pPr>
    <w:rPr>
      <w:rFonts w:eastAsiaTheme="minorHAnsi" w:cstheme="minorBidi"/>
      <w:b/>
      <w:bCs/>
      <w:sz w:val="26"/>
      <w:szCs w:val="26"/>
      <w:lang w:eastAsia="en-US"/>
    </w:rPr>
  </w:style>
  <w:style w:type="paragraph" w:customStyle="1" w:styleId="24">
    <w:name w:val="Основной текст2"/>
    <w:link w:val="ListTable7Colorful-Accent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line="274" w:lineRule="exact"/>
    </w:pPr>
    <w:rPr>
      <w:rFonts w:eastAsiaTheme="minorHAnsi" w:cstheme="minorBidi"/>
      <w:sz w:val="22"/>
      <w:szCs w:val="22"/>
      <w:lang w:eastAsia="en-US"/>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rFonts w:ascii="Calibri" w:eastAsia="Calibri" w:hAnsi="Calibri" w:cs="Calibri"/>
      <w:lang w:bidi="ru-RU"/>
    </w:rPr>
  </w:style>
  <w:style w:type="character" w:styleId="afe">
    <w:name w:val="annotation reference"/>
    <w:basedOn w:val="a0"/>
    <w:uiPriority w:val="99"/>
    <w:semiHidden/>
    <w:unhideWhenUsed/>
    <w:rPr>
      <w:sz w:val="16"/>
      <w:szCs w:val="16"/>
    </w:rPr>
  </w:style>
  <w:style w:type="paragraph" w:styleId="aff">
    <w:name w:val="Normal (Web)"/>
    <w:basedOn w:val="a"/>
    <w:uiPriority w:val="99"/>
    <w:semiHidden/>
    <w:unhideWhenUsed/>
    <w:rsid w:val="0074284A"/>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docdata">
    <w:name w:val="docdata"/>
    <w:aliases w:val="docy,v5,54946,bqiaagaaecwtaaagbjiaaamsxqaabu3waaaaaaaaaaaaaaaaaaaaaaaaaaaaaaaaaaaaaaaaaaaaaaaaaaaaaaaaaaaaaaaaaaaaaaaaaaaaaaaaaaaaaaaaaaaaaaaaaaaaaaaaaaaaaaaaaaaaaaaaaaaaaaaaaaaaaaaaaaaaaaaaaaaaaaaaaaaaaaaaaaaaaaaaaaaaaaaaaaaaaaaaaaaaaaaaaaaaaaa"/>
    <w:basedOn w:val="a"/>
    <w:uiPriority w:val="99"/>
    <w:semiHidden/>
    <w:rsid w:val="0074284A"/>
    <w:pPr>
      <w:spacing w:before="100" w:beforeAutospacing="1" w:after="100" w:afterAutospacing="1" w:line="240" w:lineRule="auto"/>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17998" TargetMode="External"/><Relationship Id="rId18" Type="http://schemas.openxmlformats.org/officeDocument/2006/relationships/hyperlink" Target="https://normativ.kontur.ru/document?moduleid=1&amp;documentid=424369" TargetMode="External"/><Relationship Id="rId26" Type="http://schemas.openxmlformats.org/officeDocument/2006/relationships/hyperlink" Target="consultantplus://offline/ref=7DE92594435AA36A13F3250C74DF0781E212DA144C356835426CC3F3F10F5217919A273A382BB93C2E0E1C4306A8AA97C7BDA83C22999675aBrFD" TargetMode="External"/><Relationship Id="rId39" Type="http://schemas.onlyoffice.com/peopleDocument" Target="peopleDocument.xml"/><Relationship Id="rId21" Type="http://schemas.openxmlformats.org/officeDocument/2006/relationships/hyperlink" Target="consultantplus://offline/ref=004955B4BA66C8E023CC8307870C90742C9B61089DF94F672CF4432D7F31ABE23CA4ABBD4F4B1959B726A97F99A4D6C6E11739EC6BA765111B7DmFR0I" TargetMode="External"/><Relationship Id="rId7" Type="http://schemas.openxmlformats.org/officeDocument/2006/relationships/comments" Target="comments.xml"/><Relationship Id="rId12" Type="http://schemas.openxmlformats.org/officeDocument/2006/relationships/hyperlink" Target="consultantplus://offline/ref=D020E521300AA1963117FD95362B210F8B7A28677D490CA27657F68ACFEC73E2760D6E9AECF7CDEA3626314F6A34EB8ADE40916E34F58A49XFz1G" TargetMode="External"/><Relationship Id="rId17" Type="http://schemas.openxmlformats.org/officeDocument/2006/relationships/hyperlink" Target="consultantplus://offline/ref=C675417F693584A007AD4F5FC174E38C4E44A8F5CC2FC9DEBEE3B2C70EAA84B6A7458812603EBDF76854596C8D43F0D0D35762BD8448E4EC41f1H" TargetMode="External"/><Relationship Id="rId25" Type="http://schemas.openxmlformats.org/officeDocument/2006/relationships/hyperlink" Target="https://normativ.kontur.ru/document?moduleid=1&amp;documentid=411672" TargetMode="External"/><Relationship Id="rId33" Type="http://schemas.microsoft.com/office/2016/09/relationships/commentsIds" Target="commentsIds.xml"/><Relationship Id="rId38" Type="http://schemas.onlyoffice.com/commentsIdsDocument" Target="commentsIdsDocument.xml"/><Relationship Id="rId2" Type="http://schemas.openxmlformats.org/officeDocument/2006/relationships/styles" Target="styles.xml"/><Relationship Id="rId16" Type="http://schemas.openxmlformats.org/officeDocument/2006/relationships/hyperlink" Target="consultantplus://offline/ref=72AC59E948CD44804552C275973F1E48B216E2A5FECA081FA48E835696478A82CFFE729660913EBF3EA0FDF42963780C16C534B419DD27A3a2L5J" TargetMode="External"/><Relationship Id="rId20" Type="http://schemas.openxmlformats.org/officeDocument/2006/relationships/hyperlink" Target="consultantplus://offline/ref=7AB47230DD4797E7369116B1DE972B097BE2AC5BE5B6283F34AB2FE6735CA82B8DBA712F2885E6EAF979FED0AD66D4F07F23950F607CEDAF6429B1R0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217998" TargetMode="External"/><Relationship Id="rId24" Type="http://schemas.openxmlformats.org/officeDocument/2006/relationships/hyperlink" Target="https://normativ.kontur.ru/document?moduleid=1&amp;documentid=217998" TargetMode="External"/><Relationship Id="rId32" Type="http://schemas.microsoft.com/office/2018/08/relationships/commentsExtensible" Target="commentsExtensible.xml"/><Relationship Id="rId37" Type="http://schemas.onlyoffice.com/commentsExtensibleDocument" Target="commentsExtensibleDocument.xml"/><Relationship Id="rId5" Type="http://schemas.openxmlformats.org/officeDocument/2006/relationships/footnotes" Target="footnotes.xml"/><Relationship Id="rId15" Type="http://schemas.openxmlformats.org/officeDocument/2006/relationships/hyperlink" Target="consultantplus://offline/ref=0DFCEB218E187B0672234C227775A329B880E5FF7AD6E00F70A226259DEE5DD22A19D46B35A767011D589769DA317471F05C6951CAE2E39Cw1f3G" TargetMode="External"/><Relationship Id="rId23" Type="http://schemas.openxmlformats.org/officeDocument/2006/relationships/hyperlink" Target="consultantplus://offline/ref=133DDB287BEC4F2D0D39002E02CE776791FD138423F2A1B090ACDD447368E9414C17DD4375D2B60995BB8F948C38BE40007DCBA3ACF22429E629H2T0I" TargetMode="External"/><Relationship Id="rId28" Type="http://schemas.openxmlformats.org/officeDocument/2006/relationships/hyperlink" Target="consultantplus://offline/ref=0CE8DDE80220FC88FCBEDC32844C7AE51B607AC800BF8DB1C3E11388CB381E36A2A737DEB4056DCC9B6FB154977C2C557CF31193A891D2DBEB13UCS3D" TargetMode="External"/><Relationship Id="rId36" Type="http://schemas.onlyoffice.com/commentsExtendedDocument" Target="commentsExtendedDocument.xml"/><Relationship Id="rId10" Type="http://schemas.openxmlformats.org/officeDocument/2006/relationships/hyperlink" Target="https://normativ.kontur.ru/document?moduleid=1&amp;documentid=369145" TargetMode="External"/><Relationship Id="rId19" Type="http://schemas.openxmlformats.org/officeDocument/2006/relationships/hyperlink" Target="https://normativ.kontur.ru/document?moduleid=1&amp;documentid=41167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11672" TargetMode="External"/><Relationship Id="rId14" Type="http://schemas.openxmlformats.org/officeDocument/2006/relationships/hyperlink" Target="https://normativ.kontur.ru/document?moduleid=1&amp;documentid=217998" TargetMode="External"/><Relationship Id="rId22" Type="http://schemas.openxmlformats.org/officeDocument/2006/relationships/hyperlink" Target="consultantplus://offline/ref=ABBA133C1538132524B48772732C93446BD4571FA5F971A94C2F08A839B2E8B47EB5AD6BFE2607E219993F27551067A7948679C84FEAE534CB0367z0D" TargetMode="External"/><Relationship Id="rId27" Type="http://schemas.openxmlformats.org/officeDocument/2006/relationships/hyperlink" Target="consultantplus://offline/ref=A736CACEEA8213F23B95E370441647D7028155DA871C40E6B571FFB18B156024B4BEC3B3BBF9746D597601AB0879CA8F3452D456A541C700A740D3u1E" TargetMode="External"/><Relationship Id="rId30" Type="http://schemas.openxmlformats.org/officeDocument/2006/relationships/theme" Target="theme/theme1.xml"/><Relationship Id="rId35" Type="http://schemas.onlyoffice.com/commentsDocument" Target="commentsDocument.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8632</Words>
  <Characters>49206</Characters>
  <Application>Microsoft Office Word</Application>
  <DocSecurity>0</DocSecurity>
  <Lines>410</Lines>
  <Paragraphs>115</Paragraphs>
  <ScaleCrop>false</ScaleCrop>
  <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Д. Зибров</dc:creator>
  <dc:description/>
  <cp:lastModifiedBy>Дурынин Алексей Сергеевич</cp:lastModifiedBy>
  <cp:revision>15</cp:revision>
  <dcterms:created xsi:type="dcterms:W3CDTF">2024-02-16T02:15:00Z</dcterms:created>
  <dcterms:modified xsi:type="dcterms:W3CDTF">2024-05-21T10:08:00Z</dcterms:modified>
</cp:coreProperties>
</file>