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2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24"/>
        <w:gridCol w:w="3686"/>
      </w:tblGrid>
      <w:tr w:rsidR="00477E79" w14:paraId="543E9AB8" w14:textId="77777777" w:rsidTr="00853788">
        <w:tc>
          <w:tcPr>
            <w:tcW w:w="5524" w:type="dxa"/>
          </w:tcPr>
          <w:p w14:paraId="5E8B3329" w14:textId="77777777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36A402" w14:textId="736CCE54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FD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4B25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7E79" w14:paraId="14FA0243" w14:textId="77777777" w:rsidTr="00853788">
        <w:trPr>
          <w:trHeight w:val="418"/>
        </w:trPr>
        <w:tc>
          <w:tcPr>
            <w:tcW w:w="5524" w:type="dxa"/>
          </w:tcPr>
          <w:p w14:paraId="00C27551" w14:textId="77777777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1B4A31" w14:textId="0A607757" w:rsidR="00477E79" w:rsidRDefault="00477E79" w:rsidP="00853788">
            <w:pPr>
              <w:tabs>
                <w:tab w:val="left" w:pos="569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BFD">
              <w:rPr>
                <w:rFonts w:ascii="Times New Roman" w:hAnsi="Times New Roman"/>
                <w:sz w:val="24"/>
                <w:szCs w:val="24"/>
              </w:rPr>
              <w:t>к письму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 w:rsidRPr="00CA4BFD">
              <w:rPr>
                <w:rFonts w:ascii="Times New Roman" w:hAnsi="Times New Roman"/>
                <w:sz w:val="24"/>
                <w:szCs w:val="24"/>
              </w:rPr>
              <w:t>202</w:t>
            </w:r>
            <w:r w:rsidR="007C0197">
              <w:rPr>
                <w:rFonts w:ascii="Times New Roman" w:hAnsi="Times New Roman"/>
                <w:sz w:val="24"/>
                <w:szCs w:val="24"/>
              </w:rPr>
              <w:t>4</w:t>
            </w:r>
            <w:r w:rsidRPr="00CA4BFD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</w:tbl>
    <w:p w14:paraId="1F96D2DC" w14:textId="32A4AEC3" w:rsidR="00A0703F" w:rsidRPr="00895F47" w:rsidRDefault="00895F47" w:rsidP="00A0703F">
      <w:pPr>
        <w:pStyle w:val="a4"/>
        <w:spacing w:line="276" w:lineRule="auto"/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АПТС</w:t>
      </w:r>
      <w:r w:rsidR="00A0703F" w:rsidRPr="00895F47">
        <w:rPr>
          <w:b/>
          <w:bCs/>
          <w:color w:val="000000" w:themeColor="text1"/>
        </w:rPr>
        <w:t xml:space="preserve"> были определены критерии выявления трубопроводной полимерной продукции, не соответствующей требованиям ГОСТ:</w:t>
      </w:r>
    </w:p>
    <w:p w14:paraId="7823FE89" w14:textId="77777777" w:rsidR="00A0703F" w:rsidRPr="004832EA" w:rsidRDefault="00A0703F" w:rsidP="00A0703F">
      <w:pPr>
        <w:pStyle w:val="inbox-inbox-msonormal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276" w:lineRule="auto"/>
        <w:ind w:left="567" w:firstLine="0"/>
        <w:jc w:val="both"/>
        <w:rPr>
          <w:b/>
        </w:rPr>
      </w:pPr>
      <w:r w:rsidRPr="004832EA">
        <w:rPr>
          <w:b/>
        </w:rPr>
        <w:t>Критерий «оценка сертификатов соответствия и паспортов качества» при проведении входного контроля</w:t>
      </w:r>
    </w:p>
    <w:p w14:paraId="17E8CBF4" w14:textId="2C78537F" w:rsidR="00A0703F" w:rsidRPr="004832EA" w:rsidRDefault="00A0703F" w:rsidP="00A0703F">
      <w:pPr>
        <w:pStyle w:val="inbox-inbox-msonormal"/>
        <w:tabs>
          <w:tab w:val="left" w:pos="426"/>
          <w:tab w:val="left" w:pos="993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 xml:space="preserve">Проверить сопроводительную документацию заказчик может самостоятельно, используя разработанную Ассоциацией инструкцию (раздел Полезная информация сайта АПТС -  </w:t>
      </w:r>
      <w:hyperlink r:id="rId5" w:history="1">
        <w:r w:rsidRPr="004832EA">
          <w:rPr>
            <w:rStyle w:val="a5"/>
            <w:lang w:eastAsia="en-US"/>
          </w:rPr>
          <w:t>https://rapts.ru/help</w:t>
        </w:r>
      </w:hyperlink>
      <w:r w:rsidRPr="004832EA">
        <w:rPr>
          <w:color w:val="000000" w:themeColor="text1"/>
          <w:lang w:eastAsia="en-US"/>
        </w:rPr>
        <w:t>)</w:t>
      </w:r>
      <w:r w:rsidR="002F3F67">
        <w:rPr>
          <w:color w:val="000000" w:themeColor="text1"/>
          <w:lang w:eastAsia="en-US"/>
        </w:rPr>
        <w:t>, либо д</w:t>
      </w:r>
      <w:r w:rsidR="002F3F67" w:rsidRPr="002F3F67">
        <w:rPr>
          <w:color w:val="000000" w:themeColor="text1"/>
          <w:lang w:eastAsia="en-US"/>
        </w:rPr>
        <w:t xml:space="preserve">ля организации проведения проверки сопроводительной документации, внешнего вида и получения подробных разъяснений необходимо обратиться в АПТС, заполнив заявку обращение по ссылке </w:t>
      </w:r>
      <w:hyperlink r:id="rId6" w:history="1">
        <w:r w:rsidR="002F3F67" w:rsidRPr="001C0A86">
          <w:rPr>
            <w:rStyle w:val="a5"/>
            <w:lang w:eastAsia="en-US"/>
          </w:rPr>
          <w:t>https://rapts.ru/option</w:t>
        </w:r>
      </w:hyperlink>
      <w:r w:rsidR="002F3F67" w:rsidRPr="002F3F67">
        <w:rPr>
          <w:color w:val="000000" w:themeColor="text1"/>
          <w:lang w:eastAsia="en-US"/>
        </w:rPr>
        <w:t>.</w:t>
      </w:r>
    </w:p>
    <w:p w14:paraId="58E4FE9F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В случае выявления ошибок в документации, признаков несоответствия сопроводительной документации поставленной трубной продукции </w:t>
      </w:r>
      <w:r w:rsidRPr="004832EA">
        <w:rPr>
          <w:rFonts w:ascii="Times New Roman" w:hAnsi="Times New Roman"/>
          <w:b/>
          <w:bCs/>
          <w:sz w:val="24"/>
          <w:szCs w:val="24"/>
          <w:lang w:eastAsia="ru-RU"/>
        </w:rPr>
        <w:t>рекомендуем обратиться в Ассоциацию для проведения экспресс-анализ продукции на безвозмездной основе для бюджетных организаций.</w:t>
      </w:r>
      <w:r w:rsidRPr="004832EA">
        <w:rPr>
          <w:rFonts w:ascii="Times New Roman" w:hAnsi="Times New Roman"/>
          <w:sz w:val="24"/>
          <w:szCs w:val="24"/>
          <w:lang w:eastAsia="ru-RU"/>
        </w:rPr>
        <w:t xml:space="preserve"> Экспресс-анализ включает в себя анализ сопроводительной документации (сертификат соответствия, паспорт качества), проверку маркировки (по фотографии) и проведение испытания образца трубы на определение массовой доли технического углерода (сажи) в аккредитованной лаборатории, а также выводы и рекомендации по результатам проведенного анализа.</w:t>
      </w:r>
    </w:p>
    <w:p w14:paraId="6408EF54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Для взаимодействия с АПТС необходимо оставить обращение здесь: </w:t>
      </w:r>
    </w:p>
    <w:p w14:paraId="45D253FD" w14:textId="77777777" w:rsidR="00A0703F" w:rsidRPr="004832EA" w:rsidRDefault="00000000" w:rsidP="00A0703F">
      <w:pPr>
        <w:autoSpaceDE w:val="0"/>
        <w:autoSpaceDN w:val="0"/>
        <w:adjustRightInd w:val="0"/>
        <w:spacing w:after="0"/>
        <w:ind w:firstLine="567"/>
        <w:jc w:val="both"/>
        <w:rPr>
          <w:rStyle w:val="a5"/>
          <w:rFonts w:ascii="Times New Roman" w:eastAsiaTheme="minorHAnsi" w:hAnsi="Times New Roman"/>
          <w:sz w:val="24"/>
          <w:szCs w:val="24"/>
        </w:rPr>
      </w:pPr>
      <w:hyperlink r:id="rId7" w:history="1">
        <w:r w:rsidR="00A0703F" w:rsidRPr="004832EA">
          <w:rPr>
            <w:rStyle w:val="a5"/>
            <w:rFonts w:ascii="Times New Roman" w:eastAsiaTheme="minorHAnsi" w:hAnsi="Times New Roman"/>
            <w:sz w:val="24"/>
            <w:szCs w:val="24"/>
          </w:rPr>
          <w:t>https://rapt</w:t>
        </w:r>
        <w:r w:rsidR="00A0703F" w:rsidRPr="004832EA">
          <w:rPr>
            <w:rStyle w:val="a5"/>
            <w:rFonts w:ascii="Times New Roman" w:eastAsiaTheme="minorHAnsi" w:hAnsi="Times New Roman"/>
            <w:sz w:val="24"/>
            <w:szCs w:val="24"/>
          </w:rPr>
          <w:t>s</w:t>
        </w:r>
        <w:r w:rsidR="00A0703F" w:rsidRPr="004832EA">
          <w:rPr>
            <w:rStyle w:val="a5"/>
            <w:rFonts w:ascii="Times New Roman" w:eastAsiaTheme="minorHAnsi" w:hAnsi="Times New Roman"/>
            <w:sz w:val="24"/>
            <w:szCs w:val="24"/>
          </w:rPr>
          <w:t>.ru/order</w:t>
        </w:r>
      </w:hyperlink>
    </w:p>
    <w:p w14:paraId="30ECEF05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Нужно выбрать одну из тем обращения: </w:t>
      </w:r>
    </w:p>
    <w:p w14:paraId="0C9A720E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проведения лабораторных испытаний, </w:t>
      </w:r>
    </w:p>
    <w:p w14:paraId="1C163165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Проверка сопроводительной документации, </w:t>
      </w:r>
    </w:p>
    <w:p w14:paraId="1A71ACE9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>Получение консультации,</w:t>
      </w:r>
    </w:p>
    <w:p w14:paraId="1603297C" w14:textId="77777777" w:rsidR="00A0703F" w:rsidRPr="004832EA" w:rsidRDefault="00A0703F" w:rsidP="00A070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sz w:val="24"/>
          <w:szCs w:val="24"/>
          <w:lang w:eastAsia="ru-RU"/>
        </w:rPr>
        <w:t>Строительство в соответствии с проектно-сметной документацией.</w:t>
      </w:r>
    </w:p>
    <w:p w14:paraId="125B2E6D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2EA">
        <w:rPr>
          <w:rFonts w:ascii="Times New Roman" w:hAnsi="Times New Roman"/>
          <w:sz w:val="24"/>
          <w:szCs w:val="24"/>
          <w:lang w:eastAsia="ru-RU"/>
        </w:rPr>
        <w:t xml:space="preserve">При выборе темы обращения будет отображаться список документов, которые необходимо загрузить, также появятся поля для заполнения. </w:t>
      </w:r>
    </w:p>
    <w:p w14:paraId="4F10BDCD" w14:textId="77777777" w:rsidR="00A0703F" w:rsidRPr="004832EA" w:rsidRDefault="00A0703F" w:rsidP="00A0703F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2EA">
        <w:rPr>
          <w:rFonts w:ascii="Times New Roman" w:hAnsi="Times New Roman" w:cs="Times New Roman"/>
          <w:b/>
          <w:sz w:val="24"/>
          <w:szCs w:val="24"/>
        </w:rPr>
        <w:t>Критерий «низкая цена»</w:t>
      </w:r>
    </w:p>
    <w:p w14:paraId="504E2FC6" w14:textId="77777777" w:rsidR="00A0703F" w:rsidRPr="004832EA" w:rsidRDefault="00A0703F" w:rsidP="00A070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>Цена на фальсифицированную продукцию значительно ниже. Это объясняется:</w:t>
      </w:r>
    </w:p>
    <w:p w14:paraId="628B91A6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использованием некачественного, не трубного и вторичного сырья при производстве труб и комплектующих,</w:t>
      </w:r>
    </w:p>
    <w:p w14:paraId="1F5F7B87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нарушением технологий производства,</w:t>
      </w:r>
    </w:p>
    <w:p w14:paraId="2D12A4F0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использованием при производстве оборудования с низкими эксплуатационными характеристиками,</w:t>
      </w:r>
    </w:p>
    <w:p w14:paraId="3F4E5C2F" w14:textId="77777777" w:rsidR="00A0703F" w:rsidRPr="004832EA" w:rsidRDefault="00A0703F" w:rsidP="00A0703F">
      <w:pPr>
        <w:pStyle w:val="inbox-inbox-msonormal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000000" w:themeColor="text1"/>
          <w:lang w:eastAsia="en-US"/>
        </w:rPr>
      </w:pPr>
      <w:r w:rsidRPr="004832EA">
        <w:rPr>
          <w:color w:val="000000" w:themeColor="text1"/>
          <w:lang w:eastAsia="en-US"/>
        </w:rPr>
        <w:t>отсутствием лаборатории и лабораторного оборудования для проведения приемо-сдаточных работ.</w:t>
      </w:r>
    </w:p>
    <w:p w14:paraId="3C335E7A" w14:textId="77777777" w:rsidR="00A0703F" w:rsidRPr="004832EA" w:rsidRDefault="00A0703F" w:rsidP="00A0703F">
      <w:pPr>
        <w:pStyle w:val="inbox-inbox-msonormal"/>
        <w:tabs>
          <w:tab w:val="left" w:pos="567"/>
        </w:tabs>
        <w:spacing w:before="0" w:beforeAutospacing="0" w:after="0" w:afterAutospacing="0" w:line="276" w:lineRule="auto"/>
        <w:jc w:val="both"/>
        <w:rPr>
          <w:rStyle w:val="a5"/>
          <w:lang w:eastAsia="en-US"/>
        </w:rPr>
      </w:pPr>
      <w:r w:rsidRPr="004832EA">
        <w:rPr>
          <w:color w:val="000000" w:themeColor="text1"/>
          <w:lang w:eastAsia="en-US"/>
        </w:rPr>
        <w:tab/>
        <w:t xml:space="preserve">Проверить стоимость трубной продукции заказчик может самостоятельно, используя Калькулятор определения цены готовой продукции при закупке полиэтиленовых труб по № 44-ФЗ или № 223-ФЗ на сайте </w:t>
      </w:r>
      <w:proofErr w:type="gramStart"/>
      <w:r w:rsidRPr="004832EA">
        <w:rPr>
          <w:color w:val="000000" w:themeColor="text1"/>
          <w:lang w:eastAsia="en-US"/>
        </w:rPr>
        <w:t>Ассоциации  по</w:t>
      </w:r>
      <w:proofErr w:type="gramEnd"/>
      <w:r w:rsidRPr="004832EA">
        <w:rPr>
          <w:color w:val="000000" w:themeColor="text1"/>
          <w:lang w:eastAsia="en-US"/>
        </w:rPr>
        <w:t xml:space="preserve"> адресу: </w:t>
      </w:r>
      <w:hyperlink r:id="rId8" w:history="1">
        <w:r w:rsidRPr="004832EA">
          <w:rPr>
            <w:rStyle w:val="a5"/>
            <w:lang w:eastAsia="en-US"/>
          </w:rPr>
          <w:t>https://rapts.ru/calc</w:t>
        </w:r>
      </w:hyperlink>
    </w:p>
    <w:p w14:paraId="19BC3B46" w14:textId="77777777" w:rsidR="00A0703F" w:rsidRPr="004832EA" w:rsidRDefault="00A0703F" w:rsidP="00A0703F">
      <w:pPr>
        <w:pStyle w:val="inbox-inbox-msonormal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 w:themeColor="text1"/>
          <w:lang w:eastAsia="en-US"/>
        </w:rPr>
      </w:pPr>
    </w:p>
    <w:p w14:paraId="653AB4CF" w14:textId="77777777" w:rsidR="00A0703F" w:rsidRPr="004832EA" w:rsidRDefault="00A0703F" w:rsidP="00A0703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32EA">
        <w:rPr>
          <w:rFonts w:ascii="Times New Roman" w:hAnsi="Times New Roman" w:cs="Times New Roman"/>
          <w:b/>
          <w:sz w:val="24"/>
          <w:szCs w:val="24"/>
          <w:lang w:eastAsia="ru-RU"/>
        </w:rPr>
        <w:t>Критерий «оценка внешнего вида» при проведении входного контроля</w:t>
      </w:r>
    </w:p>
    <w:p w14:paraId="183754E0" w14:textId="77777777" w:rsidR="00A0703F" w:rsidRPr="004832EA" w:rsidRDefault="00A0703F" w:rsidP="00A070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>При осуществлении входного контроля необходимо провести:</w:t>
      </w:r>
    </w:p>
    <w:p w14:paraId="1DBFC987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анализ сопроводительной документации;</w:t>
      </w:r>
    </w:p>
    <w:p w14:paraId="61A303B4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визуальный осмотр на предмет отсутствия посторонних включений, раковин, пор;</w:t>
      </w:r>
    </w:p>
    <w:p w14:paraId="45D1EB0E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lastRenderedPageBreak/>
        <w:t>проверку стружки на просвет (</w:t>
      </w:r>
      <w:r w:rsidRPr="004832E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 предмет её однотонного окраса</w:t>
      </w:r>
      <w:r w:rsidRPr="004832EA">
        <w:rPr>
          <w:rFonts w:ascii="Times New Roman" w:hAnsi="Times New Roman" w:cs="Times New Roman"/>
          <w:sz w:val="24"/>
          <w:szCs w:val="24"/>
        </w:rPr>
        <w:t>);</w:t>
      </w:r>
    </w:p>
    <w:p w14:paraId="213349AF" w14:textId="77777777" w:rsidR="00A0703F" w:rsidRPr="004832EA" w:rsidRDefault="00A0703F" w:rsidP="00A0703F">
      <w:pPr>
        <w:pStyle w:val="a3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EA">
        <w:rPr>
          <w:rFonts w:ascii="Times New Roman" w:hAnsi="Times New Roman" w:cs="Times New Roman"/>
          <w:sz w:val="24"/>
          <w:szCs w:val="24"/>
        </w:rPr>
        <w:t>проверку маркировки.</w:t>
      </w:r>
    </w:p>
    <w:p w14:paraId="479E90FF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 xml:space="preserve">При проверке маркировки следует иметь в виду, что ее полное или частичное отсутствие не позволяет определить производителя, идентифицировать продукцию, определить, какому нормативному документу она должна соответствовать. Целесообразно также учитывать, что </w:t>
      </w:r>
      <w:r w:rsidRPr="004832EA">
        <w:rPr>
          <w:rFonts w:ascii="Times New Roman" w:hAnsi="Times New Roman"/>
          <w:sz w:val="24"/>
          <w:szCs w:val="24"/>
          <w:lang w:eastAsia="ru-RU"/>
        </w:rPr>
        <w:t>производство, приобретение, хранение, перевозка в целях сбыта или сбыт продукции без</w:t>
      </w:r>
      <w:r w:rsidRPr="004832EA">
        <w:rPr>
          <w:rFonts w:ascii="Times New Roman" w:hAnsi="Times New Roman"/>
          <w:sz w:val="24"/>
          <w:szCs w:val="24"/>
        </w:rPr>
        <w:t xml:space="preserve"> обязательной маркировки,</w:t>
      </w:r>
      <w:r w:rsidRPr="004832EA">
        <w:rPr>
          <w:rFonts w:ascii="Times New Roman" w:hAnsi="Times New Roman"/>
          <w:sz w:val="24"/>
          <w:szCs w:val="24"/>
          <w:lang w:eastAsia="ru-RU"/>
        </w:rPr>
        <w:t xml:space="preserve"> совершенные в крупном размере </w:t>
      </w:r>
      <w:r w:rsidRPr="004832EA">
        <w:rPr>
          <w:rFonts w:ascii="Times New Roman" w:hAnsi="Times New Roman"/>
          <w:sz w:val="24"/>
          <w:szCs w:val="24"/>
        </w:rPr>
        <w:t xml:space="preserve">являются уголовным преступлением и преследуются по части 1 ст. 171.1 Уголовного кодекса Российской Федерации. </w:t>
      </w:r>
    </w:p>
    <w:p w14:paraId="292D58FC" w14:textId="77777777" w:rsidR="00A0703F" w:rsidRPr="004832EA" w:rsidRDefault="00A0703F" w:rsidP="00A070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32EA">
        <w:rPr>
          <w:rFonts w:ascii="Times New Roman" w:hAnsi="Times New Roman"/>
          <w:sz w:val="24"/>
          <w:szCs w:val="24"/>
        </w:rPr>
        <w:t xml:space="preserve">Ассоциацией разработана подробная инструкция по входному контролю трубной продукции </w:t>
      </w:r>
      <w:r w:rsidRPr="004832EA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(https://rapts.ru/vhod),</w:t>
      </w:r>
      <w:r w:rsidRPr="004832EA">
        <w:rPr>
          <w:rFonts w:ascii="Times New Roman" w:hAnsi="Times New Roman"/>
          <w:sz w:val="24"/>
          <w:szCs w:val="24"/>
        </w:rPr>
        <w:t xml:space="preserve"> а также чек-листы для оперативной проверки труб и при необходимости отбора образцов </w:t>
      </w:r>
      <w:r w:rsidRPr="004832EA">
        <w:rPr>
          <w:rStyle w:val="a5"/>
          <w:rFonts w:ascii="Times New Roman" w:eastAsiaTheme="minorHAnsi" w:hAnsi="Times New Roman"/>
          <w:sz w:val="24"/>
          <w:szCs w:val="24"/>
          <w:lang w:eastAsia="ru-RU"/>
        </w:rPr>
        <w:t>(https://rapts.ru/check-list).</w:t>
      </w:r>
      <w:r w:rsidRPr="004832EA">
        <w:rPr>
          <w:rFonts w:ascii="Times New Roman" w:hAnsi="Times New Roman"/>
          <w:sz w:val="24"/>
          <w:szCs w:val="24"/>
        </w:rPr>
        <w:t xml:space="preserve"> </w:t>
      </w:r>
    </w:p>
    <w:p w14:paraId="4BBB86ED" w14:textId="77777777" w:rsidR="00A0703F" w:rsidRPr="004832EA" w:rsidRDefault="00A0703F" w:rsidP="00A0703F">
      <w:pPr>
        <w:pStyle w:val="inbox-inbox-msonormal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276" w:lineRule="auto"/>
        <w:ind w:left="567" w:firstLine="0"/>
        <w:jc w:val="both"/>
        <w:rPr>
          <w:b/>
          <w:color w:val="000000" w:themeColor="text1"/>
          <w:lang w:eastAsia="en-US"/>
        </w:rPr>
      </w:pPr>
      <w:r w:rsidRPr="004832EA">
        <w:rPr>
          <w:b/>
          <w:color w:val="000000" w:themeColor="text1"/>
          <w:lang w:eastAsia="en-US"/>
        </w:rPr>
        <w:t>Критерий «репутации производителя»</w:t>
      </w:r>
    </w:p>
    <w:p w14:paraId="74340198" w14:textId="77777777" w:rsidR="00A0703F" w:rsidRPr="004832EA" w:rsidRDefault="00A0703F" w:rsidP="00A0703F">
      <w:pPr>
        <w:spacing w:after="0"/>
        <w:ind w:right="-2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832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АПТС по обращениям заинтересованных лиц на регулярной основе осуществляет организацию отбора проб и проведение независимых испытаний образцов продукции в аккредитованных испытательных лабораториях по методикам в соответствии с действующей нормативно-технической и нормативно-правовой документацией.</w:t>
      </w:r>
    </w:p>
    <w:p w14:paraId="0A2E19B6" w14:textId="6EEBAB98" w:rsidR="00A0703F" w:rsidRDefault="00A0703F" w:rsidP="00A0703F">
      <w:pPr>
        <w:pStyle w:val="a4"/>
        <w:spacing w:line="276" w:lineRule="auto"/>
        <w:ind w:firstLine="567"/>
        <w:jc w:val="both"/>
      </w:pPr>
      <w:r w:rsidRPr="004832EA">
        <w:rPr>
          <w:color w:val="000000"/>
        </w:rPr>
        <w:t>Ассоциация ведет реестр производителей, в котором отмечены результаты</w:t>
      </w:r>
      <w:r w:rsidRPr="004832EA">
        <w:rPr>
          <w:rStyle w:val="a6"/>
        </w:rPr>
        <w:t xml:space="preserve"> </w:t>
      </w:r>
      <w:r w:rsidRPr="004832EA">
        <w:rPr>
          <w:bCs/>
          <w:color w:val="000000" w:themeColor="text1"/>
          <w:lang w:eastAsia="en-US"/>
        </w:rPr>
        <w:t>лабораторных испытаний образцов трубной продукции, с указанием заводов, заказчиков испытаний и выводов о соответствии результатов указанных испытаний положениям нормативно-технической документации</w:t>
      </w:r>
      <w:r w:rsidRPr="004832EA">
        <w:rPr>
          <w:color w:val="000000" w:themeColor="text1"/>
          <w:lang w:eastAsia="en-US"/>
        </w:rPr>
        <w:t>.</w:t>
      </w:r>
      <w:r w:rsidRPr="004832EA">
        <w:rPr>
          <w:b/>
          <w:color w:val="000000" w:themeColor="text1"/>
          <w:lang w:eastAsia="en-US"/>
        </w:rPr>
        <w:t xml:space="preserve"> </w:t>
      </w:r>
      <w:r w:rsidRPr="004832EA">
        <w:t xml:space="preserve">Ознакомиться с реестром можно на сайте Ассоциации: </w:t>
      </w:r>
      <w:hyperlink r:id="rId9" w:history="1">
        <w:r w:rsidRPr="004832EA">
          <w:rPr>
            <w:rStyle w:val="a5"/>
          </w:rPr>
          <w:t>https://rapts.ru/lab</w:t>
        </w:r>
      </w:hyperlink>
      <w:r w:rsidRPr="004832EA">
        <w:t xml:space="preserve">. База протоколов испытаний содержит более 20 000 файлов с доказательствами: актами отбора образцов, протоколами испытаний, заключениями экспертов, фото и видео. За 2012- </w:t>
      </w:r>
      <w:r w:rsidR="0071077E">
        <w:t xml:space="preserve">октябрь </w:t>
      </w:r>
      <w:r w:rsidRPr="004832EA">
        <w:t>2023 гг. проверено 398 производителей, проведено 3053 лабораторных испытаний, 44 % проверенной продукции не соответствует требованиям нормативной документации.</w:t>
      </w:r>
    </w:p>
    <w:p w14:paraId="02710D1F" w14:textId="77777777" w:rsidR="007044E2" w:rsidRPr="004832EA" w:rsidRDefault="007044E2" w:rsidP="00A0703F">
      <w:pPr>
        <w:pStyle w:val="a4"/>
        <w:spacing w:line="276" w:lineRule="auto"/>
        <w:ind w:firstLine="567"/>
        <w:jc w:val="both"/>
      </w:pPr>
    </w:p>
    <w:p w14:paraId="610A12EE" w14:textId="77777777" w:rsidR="007044E2" w:rsidRPr="007044E2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Контакты для взаимодействия и консультации с АПТС:</w:t>
      </w:r>
    </w:p>
    <w:p w14:paraId="5A853124" w14:textId="77777777" w:rsidR="007044E2" w:rsidRPr="007044E2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Региональный представитель АПТС</w:t>
      </w:r>
    </w:p>
    <w:p w14:paraId="42BB1582" w14:textId="77777777" w:rsidR="007044E2" w:rsidRPr="007044E2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Холод Андрей Владимирович</w:t>
      </w:r>
    </w:p>
    <w:p w14:paraId="1E34F77E" w14:textId="77777777" w:rsidR="007044E2" w:rsidRPr="00477E79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ru-RU"/>
        </w:rPr>
      </w:pPr>
      <w:r w:rsidRPr="007044E2">
        <w:rPr>
          <w:rFonts w:ascii="Times New Roman" w:eastAsiaTheme="minorHAnsi" w:hAnsi="Times New Roman"/>
          <w:sz w:val="24"/>
          <w:szCs w:val="24"/>
          <w:lang w:eastAsia="ru-RU"/>
        </w:rPr>
        <w:t>Тел</w:t>
      </w:r>
      <w:r w:rsidRPr="00477E79">
        <w:rPr>
          <w:rFonts w:ascii="Times New Roman" w:eastAsiaTheme="minorHAnsi" w:hAnsi="Times New Roman"/>
          <w:sz w:val="24"/>
          <w:szCs w:val="24"/>
          <w:lang w:val="en-US" w:eastAsia="ru-RU"/>
        </w:rPr>
        <w:t>.: +7 922 101 80 82</w:t>
      </w:r>
    </w:p>
    <w:p w14:paraId="4FF5EF79" w14:textId="71075963" w:rsidR="00895F47" w:rsidRPr="00477E79" w:rsidRDefault="007044E2" w:rsidP="007044E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 w:eastAsia="ru-RU"/>
        </w:rPr>
      </w:pPr>
      <w:r w:rsidRPr="00477E79">
        <w:rPr>
          <w:rFonts w:ascii="Times New Roman" w:eastAsiaTheme="minorHAnsi" w:hAnsi="Times New Roman"/>
          <w:sz w:val="24"/>
          <w:szCs w:val="24"/>
          <w:lang w:val="en-US" w:eastAsia="ru-RU"/>
        </w:rPr>
        <w:t>e-mail: hav@rapts.ru</w:t>
      </w:r>
    </w:p>
    <w:sectPr w:rsidR="00895F47" w:rsidRPr="0047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BD4"/>
    <w:multiLevelType w:val="hybridMultilevel"/>
    <w:tmpl w:val="EDD6CEA0"/>
    <w:lvl w:ilvl="0" w:tplc="07EAE9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AA65842"/>
    <w:multiLevelType w:val="hybridMultilevel"/>
    <w:tmpl w:val="36720DD0"/>
    <w:lvl w:ilvl="0" w:tplc="5A6E931C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601E8"/>
    <w:multiLevelType w:val="hybridMultilevel"/>
    <w:tmpl w:val="A9EA0B70"/>
    <w:lvl w:ilvl="0" w:tplc="DF0EDC9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48C18EB"/>
    <w:multiLevelType w:val="hybridMultilevel"/>
    <w:tmpl w:val="5620A390"/>
    <w:lvl w:ilvl="0" w:tplc="74F0A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91079502">
    <w:abstractNumId w:val="3"/>
  </w:num>
  <w:num w:numId="2" w16cid:durableId="1763337072">
    <w:abstractNumId w:val="0"/>
  </w:num>
  <w:num w:numId="3" w16cid:durableId="20211057">
    <w:abstractNumId w:val="1"/>
  </w:num>
  <w:num w:numId="4" w16cid:durableId="1914848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A3"/>
    <w:rsid w:val="002F3F67"/>
    <w:rsid w:val="00477E79"/>
    <w:rsid w:val="004B25A7"/>
    <w:rsid w:val="004E0B25"/>
    <w:rsid w:val="006B099A"/>
    <w:rsid w:val="007044E2"/>
    <w:rsid w:val="0071077E"/>
    <w:rsid w:val="00731219"/>
    <w:rsid w:val="007C0197"/>
    <w:rsid w:val="00895F47"/>
    <w:rsid w:val="009D72EF"/>
    <w:rsid w:val="00A0703F"/>
    <w:rsid w:val="00BE4091"/>
    <w:rsid w:val="00F03CA3"/>
    <w:rsid w:val="00F9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EBB8"/>
  <w15:chartTrackingRefBased/>
  <w15:docId w15:val="{AAF91187-2538-465E-A6DB-C3526C90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A0703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inbox-inbox-msonormal">
    <w:name w:val="inbox-inbox-msonormal"/>
    <w:basedOn w:val="a"/>
    <w:rsid w:val="00A0703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703F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0703F"/>
    <w:rPr>
      <w:b/>
      <w:bCs/>
      <w:sz w:val="29"/>
      <w:szCs w:val="29"/>
    </w:rPr>
  </w:style>
  <w:style w:type="table" w:styleId="a7">
    <w:name w:val="Table Grid"/>
    <w:basedOn w:val="a1"/>
    <w:uiPriority w:val="39"/>
    <w:rsid w:val="00477E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2F3F6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F3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ts.ru/cal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pts.ru/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pts.ru/op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pts.ru/hel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pts.ru/l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Трубэксперт ООО</dc:creator>
  <cp:keywords/>
  <dc:description/>
  <cp:lastModifiedBy>Холод Андрей</cp:lastModifiedBy>
  <cp:revision>5</cp:revision>
  <dcterms:created xsi:type="dcterms:W3CDTF">2024-01-18T10:29:00Z</dcterms:created>
  <dcterms:modified xsi:type="dcterms:W3CDTF">2024-05-28T10:46:00Z</dcterms:modified>
</cp:coreProperties>
</file>